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89" w:type="dxa"/>
        <w:tblInd w:w="108" w:type="dxa"/>
        <w:tblBorders>
          <w:top w:val="single" w:sz="4" w:space="0" w:color="002952"/>
          <w:left w:val="single" w:sz="4" w:space="0" w:color="002952"/>
          <w:bottom w:val="single" w:sz="4" w:space="0" w:color="002952"/>
          <w:right w:val="single" w:sz="4" w:space="0" w:color="002952"/>
          <w:insideH w:val="single" w:sz="4" w:space="0" w:color="002952"/>
          <w:insideV w:val="none" w:sz="0" w:space="0" w:color="auto"/>
        </w:tblBorders>
        <w:tblLook w:val="04A0" w:firstRow="1" w:lastRow="0" w:firstColumn="1" w:lastColumn="0" w:noHBand="0" w:noVBand="1"/>
      </w:tblPr>
      <w:tblGrid>
        <w:gridCol w:w="714"/>
        <w:gridCol w:w="2404"/>
        <w:gridCol w:w="4535"/>
        <w:gridCol w:w="22"/>
        <w:gridCol w:w="3096"/>
        <w:gridCol w:w="715"/>
        <w:gridCol w:w="567"/>
        <w:gridCol w:w="567"/>
        <w:gridCol w:w="1134"/>
        <w:gridCol w:w="1135"/>
      </w:tblGrid>
      <w:tr w:rsidR="00CB0F44" w:rsidTr="0033772F">
        <w:trPr>
          <w:cantSplit/>
          <w:trHeight w:val="1134"/>
        </w:trPr>
        <w:tc>
          <w:tcPr>
            <w:tcW w:w="7675" w:type="dxa"/>
            <w:gridSpan w:val="4"/>
            <w:shd w:val="clear" w:color="auto" w:fill="auto"/>
            <w:vAlign w:val="center"/>
          </w:tcPr>
          <w:p w:rsidR="00CB0F44" w:rsidRPr="00CB0F44" w:rsidRDefault="00AC2EF0" w:rsidP="00CB0F44">
            <w:pPr>
              <w:rPr>
                <w:rFonts w:asciiTheme="minorHAnsi" w:hAnsiTheme="minorHAnsi"/>
                <w:sz w:val="36"/>
                <w:szCs w:val="36"/>
              </w:rPr>
            </w:pPr>
            <w:bookmarkStart w:id="0" w:name="_GoBack"/>
            <w:bookmarkEnd w:id="0"/>
            <w:r>
              <w:rPr>
                <w:rFonts w:asciiTheme="minorHAnsi" w:hAnsiTheme="minorHAnsi"/>
                <w:sz w:val="36"/>
                <w:szCs w:val="36"/>
              </w:rPr>
              <w:t>ALCOHOL MANAGEMENT AND SAFETY CHECKLIST</w:t>
            </w:r>
          </w:p>
        </w:tc>
        <w:tc>
          <w:tcPr>
            <w:tcW w:w="7214" w:type="dxa"/>
            <w:gridSpan w:val="6"/>
            <w:shd w:val="clear" w:color="auto" w:fill="auto"/>
            <w:vAlign w:val="center"/>
          </w:tcPr>
          <w:p w:rsidR="00CB0F44" w:rsidRDefault="00CB0F44" w:rsidP="00CB0F44">
            <w:r>
              <w:rPr>
                <w:noProof/>
                <w:lang w:eastAsia="en-AU"/>
              </w:rPr>
              <w:drawing>
                <wp:anchor distT="0" distB="0" distL="114300" distR="114300" simplePos="0" relativeHeight="251660288" behindDoc="0" locked="0" layoutInCell="1" allowOverlap="1">
                  <wp:simplePos x="0" y="0"/>
                  <wp:positionH relativeFrom="margin">
                    <wp:posOffset>2336165</wp:posOffset>
                  </wp:positionH>
                  <wp:positionV relativeFrom="paragraph">
                    <wp:posOffset>-4445</wp:posOffset>
                  </wp:positionV>
                  <wp:extent cx="2171700" cy="723900"/>
                  <wp:effectExtent l="19050" t="0" r="0" b="0"/>
                  <wp:wrapNone/>
                  <wp:docPr id="2" name="Picture 0" descr="UOM-Rev3D_H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Rev3D_H_Sm.jpg"/>
                          <pic:cNvPicPr/>
                        </pic:nvPicPr>
                        <pic:blipFill>
                          <a:blip r:embed="rId9" cstate="print"/>
                          <a:stretch>
                            <a:fillRect/>
                          </a:stretch>
                        </pic:blipFill>
                        <pic:spPr>
                          <a:xfrm>
                            <a:off x="0" y="0"/>
                            <a:ext cx="2171700" cy="723900"/>
                          </a:xfrm>
                          <a:prstGeom prst="rect">
                            <a:avLst/>
                          </a:prstGeom>
                        </pic:spPr>
                      </pic:pic>
                    </a:graphicData>
                  </a:graphic>
                </wp:anchor>
              </w:drawing>
            </w:r>
          </w:p>
        </w:tc>
      </w:tr>
      <w:tr w:rsidR="00CB0F44" w:rsidRPr="00C01431" w:rsidTr="00970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889" w:type="dxa"/>
            <w:gridSpan w:val="10"/>
            <w:tcBorders>
              <w:bottom w:val="single" w:sz="4" w:space="0" w:color="auto"/>
            </w:tcBorders>
            <w:shd w:val="clear" w:color="auto" w:fill="404040" w:themeFill="text1" w:themeFillTint="BF"/>
          </w:tcPr>
          <w:p w:rsidR="00CB0F44" w:rsidRPr="00C01431" w:rsidRDefault="00CB0F44" w:rsidP="00CB0F44">
            <w:pPr>
              <w:tabs>
                <w:tab w:val="left" w:pos="3402"/>
              </w:tabs>
              <w:spacing w:before="120" w:after="120"/>
              <w:rPr>
                <w:rFonts w:asciiTheme="minorHAnsi" w:hAnsiTheme="minorHAnsi" w:cs="Arial"/>
                <w:b/>
                <w:bCs/>
                <w:color w:val="FFFFFF" w:themeColor="background1"/>
                <w:sz w:val="18"/>
                <w:szCs w:val="18"/>
              </w:rPr>
            </w:pPr>
            <w:r w:rsidRPr="00C01431">
              <w:rPr>
                <w:rFonts w:asciiTheme="minorHAnsi" w:hAnsiTheme="minorHAnsi" w:cs="Arial"/>
                <w:b/>
                <w:bCs/>
                <w:color w:val="FFFFFF" w:themeColor="background1"/>
                <w:sz w:val="18"/>
                <w:szCs w:val="18"/>
              </w:rPr>
              <w:t>SECTION A – TO BE COMPLETED BY EVENT MANAGER</w:t>
            </w:r>
          </w:p>
        </w:tc>
      </w:tr>
      <w:tr w:rsidR="0033772F" w:rsidRPr="00C01431" w:rsidTr="007D2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772F" w:rsidRPr="00C01431" w:rsidRDefault="0033772F" w:rsidP="007D29E6">
            <w:pPr>
              <w:tabs>
                <w:tab w:val="left" w:pos="3402"/>
              </w:tabs>
              <w:spacing w:before="120" w:after="120"/>
              <w:rPr>
                <w:rFonts w:asciiTheme="minorHAnsi" w:hAnsiTheme="minorHAnsi" w:cs="Arial"/>
                <w:b/>
                <w:bCs/>
                <w:sz w:val="18"/>
                <w:szCs w:val="18"/>
              </w:rPr>
            </w:pPr>
            <w:r w:rsidRPr="00C01431">
              <w:rPr>
                <w:rFonts w:asciiTheme="minorHAnsi" w:hAnsiTheme="minorHAnsi" w:cs="Arial"/>
                <w:b/>
                <w:bCs/>
                <w:sz w:val="18"/>
                <w:szCs w:val="18"/>
              </w:rPr>
              <w:t>Name of Event:</w:t>
            </w:r>
          </w:p>
        </w:tc>
        <w:tc>
          <w:tcPr>
            <w:tcW w:w="11771" w:type="dxa"/>
            <w:gridSpan w:val="8"/>
            <w:tcBorders>
              <w:top w:val="single" w:sz="4" w:space="0" w:color="auto"/>
              <w:left w:val="single" w:sz="4" w:space="0" w:color="auto"/>
              <w:bottom w:val="single" w:sz="4" w:space="0" w:color="auto"/>
              <w:right w:val="single" w:sz="4" w:space="0" w:color="auto"/>
            </w:tcBorders>
            <w:shd w:val="clear" w:color="auto" w:fill="auto"/>
          </w:tcPr>
          <w:p w:rsidR="0033772F" w:rsidRPr="00C01431" w:rsidRDefault="0033772F" w:rsidP="007D29E6">
            <w:pPr>
              <w:tabs>
                <w:tab w:val="left" w:pos="3402"/>
              </w:tabs>
              <w:spacing w:before="120" w:after="120"/>
              <w:rPr>
                <w:rFonts w:asciiTheme="minorHAnsi" w:hAnsiTheme="minorHAnsi" w:cs="Arial"/>
                <w:bCs/>
                <w:sz w:val="18"/>
                <w:szCs w:val="18"/>
              </w:rPr>
            </w:pPr>
          </w:p>
        </w:tc>
      </w:tr>
      <w:tr w:rsidR="0033772F" w:rsidRPr="00C01431" w:rsidTr="00337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772F" w:rsidRPr="00C01431" w:rsidRDefault="0033772F" w:rsidP="007D29E6">
            <w:pPr>
              <w:tabs>
                <w:tab w:val="left" w:pos="3402"/>
              </w:tabs>
              <w:spacing w:before="120" w:after="120"/>
              <w:rPr>
                <w:rFonts w:asciiTheme="minorHAnsi" w:hAnsiTheme="minorHAnsi" w:cs="Arial"/>
                <w:b/>
                <w:bCs/>
                <w:sz w:val="18"/>
                <w:szCs w:val="18"/>
              </w:rPr>
            </w:pPr>
            <w:r w:rsidRPr="00C01431">
              <w:rPr>
                <w:rFonts w:asciiTheme="minorHAnsi" w:hAnsiTheme="minorHAnsi" w:cs="Arial"/>
                <w:b/>
                <w:bCs/>
                <w:sz w:val="18"/>
                <w:szCs w:val="18"/>
              </w:rPr>
              <w:t>Date of Event:</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33772F" w:rsidRPr="00C01431" w:rsidRDefault="0033772F" w:rsidP="007D29E6">
            <w:pPr>
              <w:tabs>
                <w:tab w:val="left" w:pos="3402"/>
              </w:tabs>
              <w:spacing w:before="120" w:after="120"/>
              <w:rPr>
                <w:rFonts w:asciiTheme="minorHAnsi" w:hAnsiTheme="minorHAnsi" w:cs="Arial"/>
                <w:bCs/>
                <w:sz w:val="18"/>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772F" w:rsidRPr="00C01431" w:rsidRDefault="0033772F" w:rsidP="007D29E6">
            <w:pPr>
              <w:tabs>
                <w:tab w:val="left" w:pos="3402"/>
              </w:tabs>
              <w:spacing w:before="120" w:after="120"/>
              <w:rPr>
                <w:rFonts w:asciiTheme="minorHAnsi" w:hAnsiTheme="minorHAnsi" w:cs="Arial"/>
                <w:b/>
                <w:bCs/>
                <w:sz w:val="18"/>
                <w:szCs w:val="18"/>
              </w:rPr>
            </w:pPr>
            <w:r w:rsidRPr="00C01431">
              <w:rPr>
                <w:rFonts w:asciiTheme="minorHAnsi" w:hAnsiTheme="minorHAnsi" w:cs="Arial"/>
                <w:b/>
                <w:bCs/>
                <w:sz w:val="18"/>
                <w:szCs w:val="18"/>
              </w:rPr>
              <w:t>Event Times (From – To)</w:t>
            </w:r>
            <w:r>
              <w:rPr>
                <w:rFonts w:asciiTheme="minorHAnsi" w:hAnsiTheme="minorHAnsi" w:cs="Arial"/>
                <w:b/>
                <w:bCs/>
                <w:sz w:val="18"/>
                <w:szCs w:val="18"/>
              </w:rPr>
              <w:t>:</w:t>
            </w:r>
          </w:p>
        </w:tc>
        <w:tc>
          <w:tcPr>
            <w:tcW w:w="4118" w:type="dxa"/>
            <w:gridSpan w:val="5"/>
            <w:tcBorders>
              <w:top w:val="single" w:sz="4" w:space="0" w:color="auto"/>
              <w:left w:val="single" w:sz="4" w:space="0" w:color="auto"/>
              <w:bottom w:val="single" w:sz="4" w:space="0" w:color="auto"/>
              <w:right w:val="single" w:sz="4" w:space="0" w:color="auto"/>
            </w:tcBorders>
            <w:shd w:val="clear" w:color="auto" w:fill="auto"/>
          </w:tcPr>
          <w:p w:rsidR="0033772F" w:rsidRPr="00C01431" w:rsidRDefault="0033772F" w:rsidP="007D29E6">
            <w:pPr>
              <w:tabs>
                <w:tab w:val="left" w:pos="3402"/>
              </w:tabs>
              <w:spacing w:before="120" w:after="120"/>
              <w:rPr>
                <w:rFonts w:asciiTheme="minorHAnsi" w:hAnsiTheme="minorHAnsi" w:cs="Arial"/>
                <w:bCs/>
                <w:sz w:val="18"/>
                <w:szCs w:val="18"/>
              </w:rPr>
            </w:pPr>
          </w:p>
        </w:tc>
      </w:tr>
      <w:tr w:rsidR="0033772F" w:rsidRPr="00C01431" w:rsidTr="00337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33772F" w:rsidRPr="00C01431" w:rsidRDefault="0033772F" w:rsidP="007D29E6">
            <w:pPr>
              <w:tabs>
                <w:tab w:val="left" w:pos="3402"/>
              </w:tabs>
              <w:spacing w:before="120" w:after="120"/>
              <w:rPr>
                <w:rFonts w:asciiTheme="minorHAnsi" w:hAnsiTheme="minorHAnsi" w:cs="Arial"/>
                <w:b/>
                <w:bCs/>
                <w:sz w:val="18"/>
                <w:szCs w:val="18"/>
              </w:rPr>
            </w:pPr>
            <w:r w:rsidRPr="00C01431">
              <w:rPr>
                <w:rFonts w:asciiTheme="minorHAnsi" w:hAnsiTheme="minorHAnsi" w:cs="Arial"/>
                <w:b/>
                <w:bCs/>
                <w:sz w:val="18"/>
                <w:szCs w:val="18"/>
              </w:rPr>
              <w:t>Name of Event Manager:</w:t>
            </w:r>
          </w:p>
        </w:tc>
        <w:tc>
          <w:tcPr>
            <w:tcW w:w="4535" w:type="dxa"/>
            <w:tcBorders>
              <w:top w:val="single" w:sz="4" w:space="0" w:color="auto"/>
              <w:left w:val="single" w:sz="4" w:space="0" w:color="auto"/>
              <w:bottom w:val="single" w:sz="12" w:space="0" w:color="auto"/>
              <w:right w:val="single" w:sz="4" w:space="0" w:color="auto"/>
            </w:tcBorders>
            <w:shd w:val="clear" w:color="auto" w:fill="auto"/>
          </w:tcPr>
          <w:p w:rsidR="0033772F" w:rsidRPr="00C01431" w:rsidRDefault="0033772F" w:rsidP="007D29E6">
            <w:pPr>
              <w:tabs>
                <w:tab w:val="left" w:pos="3402"/>
              </w:tabs>
              <w:spacing w:before="120" w:after="120"/>
              <w:rPr>
                <w:rFonts w:asciiTheme="minorHAnsi" w:hAnsiTheme="minorHAnsi" w:cs="Arial"/>
                <w:bCs/>
                <w:sz w:val="18"/>
                <w:szCs w:val="18"/>
              </w:rPr>
            </w:pPr>
          </w:p>
        </w:tc>
        <w:tc>
          <w:tcPr>
            <w:tcW w:w="3118"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33772F" w:rsidRPr="00C01431" w:rsidRDefault="0033772F" w:rsidP="007D29E6">
            <w:pPr>
              <w:tabs>
                <w:tab w:val="left" w:pos="3402"/>
              </w:tabs>
              <w:spacing w:before="120" w:after="120"/>
              <w:rPr>
                <w:rFonts w:asciiTheme="minorHAnsi" w:hAnsiTheme="minorHAnsi" w:cs="Arial"/>
                <w:b/>
                <w:bCs/>
                <w:sz w:val="18"/>
                <w:szCs w:val="18"/>
              </w:rPr>
            </w:pPr>
            <w:r w:rsidRPr="00C01431">
              <w:rPr>
                <w:rFonts w:asciiTheme="minorHAnsi" w:hAnsiTheme="minorHAnsi" w:cs="Arial"/>
                <w:b/>
                <w:bCs/>
                <w:sz w:val="18"/>
                <w:szCs w:val="18"/>
              </w:rPr>
              <w:t>Event Manager Mobile Contact No.</w:t>
            </w:r>
            <w:r>
              <w:rPr>
                <w:rFonts w:asciiTheme="minorHAnsi" w:hAnsiTheme="minorHAnsi" w:cs="Arial"/>
                <w:b/>
                <w:bCs/>
                <w:sz w:val="18"/>
                <w:szCs w:val="18"/>
              </w:rPr>
              <w:t>:</w:t>
            </w:r>
          </w:p>
        </w:tc>
        <w:tc>
          <w:tcPr>
            <w:tcW w:w="4118" w:type="dxa"/>
            <w:gridSpan w:val="5"/>
            <w:tcBorders>
              <w:top w:val="single" w:sz="4" w:space="0" w:color="auto"/>
              <w:left w:val="single" w:sz="4" w:space="0" w:color="auto"/>
              <w:bottom w:val="single" w:sz="12" w:space="0" w:color="auto"/>
              <w:right w:val="single" w:sz="4" w:space="0" w:color="auto"/>
            </w:tcBorders>
            <w:shd w:val="clear" w:color="auto" w:fill="auto"/>
          </w:tcPr>
          <w:p w:rsidR="0033772F" w:rsidRPr="00C01431" w:rsidRDefault="0033772F" w:rsidP="007D29E6">
            <w:pPr>
              <w:tabs>
                <w:tab w:val="left" w:pos="3402"/>
              </w:tabs>
              <w:spacing w:before="120" w:after="120"/>
              <w:rPr>
                <w:rFonts w:asciiTheme="minorHAnsi" w:hAnsiTheme="minorHAnsi" w:cs="Arial"/>
                <w:bCs/>
                <w:sz w:val="18"/>
                <w:szCs w:val="18"/>
              </w:rPr>
            </w:pPr>
          </w:p>
        </w:tc>
      </w:tr>
      <w:tr w:rsidR="00795A25" w:rsidRPr="00C01431" w:rsidTr="00B2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95A25" w:rsidRPr="006C549F" w:rsidRDefault="00795A25" w:rsidP="00970687">
            <w:pPr>
              <w:tabs>
                <w:tab w:val="left" w:pos="3402"/>
              </w:tabs>
              <w:spacing w:before="120" w:after="120"/>
              <w:jc w:val="center"/>
              <w:rPr>
                <w:rFonts w:asciiTheme="minorHAnsi" w:hAnsiTheme="minorHAnsi" w:cs="Arial"/>
                <w:b/>
                <w:bCs/>
                <w:sz w:val="18"/>
                <w:szCs w:val="18"/>
              </w:rPr>
            </w:pPr>
            <w:r w:rsidRPr="006C549F">
              <w:rPr>
                <w:rFonts w:asciiTheme="minorHAnsi" w:hAnsiTheme="minorHAnsi" w:cs="Arial"/>
                <w:b/>
                <w:bCs/>
                <w:sz w:val="18"/>
                <w:szCs w:val="18"/>
              </w:rPr>
              <w:t>No.</w:t>
            </w:r>
          </w:p>
        </w:tc>
        <w:tc>
          <w:tcPr>
            <w:tcW w:w="10772"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5A25" w:rsidRPr="006C549F" w:rsidRDefault="00795A25" w:rsidP="00970687">
            <w:pPr>
              <w:tabs>
                <w:tab w:val="left" w:pos="3402"/>
              </w:tabs>
              <w:spacing w:before="120" w:after="120"/>
              <w:rPr>
                <w:rFonts w:asciiTheme="minorHAnsi" w:hAnsiTheme="minorHAnsi" w:cs="Arial"/>
                <w:b/>
                <w:bCs/>
                <w:sz w:val="18"/>
                <w:szCs w:val="18"/>
              </w:rPr>
            </w:pPr>
            <w:r w:rsidRPr="006C549F">
              <w:rPr>
                <w:rFonts w:asciiTheme="minorHAnsi" w:hAnsiTheme="minorHAnsi" w:cs="Arial"/>
                <w:b/>
                <w:bCs/>
                <w:sz w:val="18"/>
                <w:szCs w:val="18"/>
              </w:rPr>
              <w:t>Checklist Item</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95A25" w:rsidRPr="006C549F" w:rsidRDefault="0040411B" w:rsidP="00970687">
            <w:pPr>
              <w:tabs>
                <w:tab w:val="left" w:pos="3402"/>
              </w:tabs>
              <w:spacing w:before="120" w:after="120"/>
              <w:jc w:val="center"/>
              <w:rPr>
                <w:rFonts w:asciiTheme="minorHAnsi" w:hAnsiTheme="minorHAnsi" w:cs="Arial"/>
                <w:b/>
                <w:bCs/>
                <w:sz w:val="18"/>
                <w:szCs w:val="18"/>
              </w:rPr>
            </w:pPr>
            <w:r>
              <w:rPr>
                <w:rFonts w:asciiTheme="minorHAnsi" w:hAnsiTheme="minorHAnsi" w:cs="Arial"/>
                <w:b/>
                <w:bCs/>
                <w:sz w:val="18"/>
                <w:szCs w:val="18"/>
              </w:rPr>
              <w:t>True</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95A25" w:rsidRPr="006C549F" w:rsidRDefault="0040411B" w:rsidP="00970687">
            <w:pPr>
              <w:tabs>
                <w:tab w:val="left" w:pos="3402"/>
              </w:tabs>
              <w:spacing w:before="120" w:after="120"/>
              <w:jc w:val="center"/>
              <w:rPr>
                <w:rFonts w:asciiTheme="minorHAnsi" w:hAnsiTheme="minorHAnsi" w:cs="Arial"/>
                <w:b/>
                <w:bCs/>
                <w:sz w:val="18"/>
                <w:szCs w:val="18"/>
              </w:rPr>
            </w:pPr>
            <w:r>
              <w:rPr>
                <w:rFonts w:asciiTheme="minorHAnsi" w:hAnsiTheme="minorHAnsi" w:cs="Arial"/>
                <w:b/>
                <w:bCs/>
                <w:sz w:val="18"/>
                <w:szCs w:val="18"/>
              </w:rPr>
              <w:t>False</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rsidR="00795A25" w:rsidRPr="006C549F" w:rsidRDefault="00795A25" w:rsidP="00795A25">
            <w:pPr>
              <w:tabs>
                <w:tab w:val="left" w:pos="3402"/>
              </w:tabs>
              <w:spacing w:before="120" w:after="120"/>
              <w:jc w:val="center"/>
              <w:rPr>
                <w:rFonts w:asciiTheme="minorHAnsi" w:hAnsiTheme="minorHAnsi" w:cs="Arial"/>
                <w:b/>
                <w:bCs/>
                <w:sz w:val="18"/>
                <w:szCs w:val="18"/>
              </w:rPr>
            </w:pPr>
            <w:r w:rsidRPr="006C549F">
              <w:rPr>
                <w:rFonts w:asciiTheme="minorHAnsi" w:hAnsiTheme="minorHAnsi" w:cs="Arial"/>
                <w:b/>
                <w:bCs/>
                <w:sz w:val="18"/>
                <w:szCs w:val="18"/>
              </w:rPr>
              <w:t>N/A</w:t>
            </w:r>
          </w:p>
        </w:tc>
      </w:tr>
      <w:tr w:rsidR="00B25733"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12" w:space="0" w:color="auto"/>
            </w:tcBorders>
            <w:shd w:val="clear" w:color="auto" w:fill="DBE5F1" w:themeFill="accent1" w:themeFillTint="33"/>
            <w:vAlign w:val="center"/>
          </w:tcPr>
          <w:p w:rsidR="00B25733"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w:t>
            </w:r>
          </w:p>
        </w:tc>
        <w:tc>
          <w:tcPr>
            <w:tcW w:w="10772" w:type="dxa"/>
            <w:gridSpan w:val="5"/>
            <w:tcBorders>
              <w:top w:val="single" w:sz="12" w:space="0" w:color="auto"/>
            </w:tcBorders>
            <w:shd w:val="clear" w:color="auto" w:fill="F2F2F2" w:themeFill="background1" w:themeFillShade="F2"/>
            <w:vAlign w:val="center"/>
          </w:tcPr>
          <w:p w:rsidR="00B25733" w:rsidRPr="00B25733" w:rsidRDefault="00511166"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The event manager will be present for the duration of the event and will remain on site until all participants have departed and the venue is secure.</w:t>
            </w:r>
          </w:p>
        </w:tc>
        <w:tc>
          <w:tcPr>
            <w:tcW w:w="1134" w:type="dxa"/>
            <w:gridSpan w:val="2"/>
            <w:tcBorders>
              <w:top w:val="single" w:sz="12" w:space="0" w:color="auto"/>
            </w:tcBorders>
            <w:shd w:val="clear" w:color="auto" w:fill="auto"/>
          </w:tcPr>
          <w:p w:rsidR="00B25733" w:rsidRPr="00B25733" w:rsidRDefault="00B25733" w:rsidP="0040411B">
            <w:pPr>
              <w:tabs>
                <w:tab w:val="left" w:pos="3402"/>
              </w:tabs>
              <w:spacing w:before="100" w:after="100"/>
              <w:rPr>
                <w:rFonts w:asciiTheme="minorHAnsi" w:hAnsiTheme="minorHAnsi" w:cs="Arial"/>
                <w:b/>
                <w:bCs/>
                <w:sz w:val="18"/>
                <w:szCs w:val="18"/>
              </w:rPr>
            </w:pPr>
          </w:p>
        </w:tc>
        <w:tc>
          <w:tcPr>
            <w:tcW w:w="1134" w:type="dxa"/>
            <w:tcBorders>
              <w:top w:val="single" w:sz="12" w:space="0" w:color="auto"/>
            </w:tcBorders>
            <w:shd w:val="clear" w:color="auto" w:fill="auto"/>
          </w:tcPr>
          <w:p w:rsidR="00B25733" w:rsidRPr="00B25733" w:rsidRDefault="00B25733" w:rsidP="0040411B">
            <w:pPr>
              <w:tabs>
                <w:tab w:val="left" w:pos="3402"/>
              </w:tabs>
              <w:spacing w:before="100" w:after="100"/>
              <w:rPr>
                <w:rFonts w:asciiTheme="minorHAnsi" w:hAnsiTheme="minorHAnsi" w:cs="Arial"/>
                <w:b/>
                <w:bCs/>
                <w:sz w:val="18"/>
                <w:szCs w:val="18"/>
              </w:rPr>
            </w:pPr>
          </w:p>
        </w:tc>
        <w:tc>
          <w:tcPr>
            <w:tcW w:w="1135" w:type="dxa"/>
            <w:tcBorders>
              <w:top w:val="single" w:sz="12" w:space="0" w:color="auto"/>
            </w:tcBorders>
            <w:shd w:val="clear" w:color="auto" w:fill="auto"/>
          </w:tcPr>
          <w:p w:rsidR="00B25733" w:rsidRPr="00B25733" w:rsidRDefault="00B25733" w:rsidP="0040411B">
            <w:pPr>
              <w:tabs>
                <w:tab w:val="left" w:pos="3402"/>
              </w:tabs>
              <w:spacing w:before="100" w:after="100"/>
              <w:rPr>
                <w:rFonts w:asciiTheme="minorHAnsi" w:hAnsiTheme="minorHAnsi" w:cs="Arial"/>
                <w:b/>
                <w:bCs/>
                <w:sz w:val="18"/>
                <w:szCs w:val="18"/>
              </w:rPr>
            </w:pPr>
          </w:p>
        </w:tc>
      </w:tr>
      <w:tr w:rsidR="00B25733" w:rsidRPr="00C01431" w:rsidTr="00B2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4" w:space="0" w:color="auto"/>
              <w:bottom w:val="single" w:sz="4" w:space="0" w:color="auto"/>
            </w:tcBorders>
            <w:shd w:val="clear" w:color="auto" w:fill="DBE5F1" w:themeFill="accent1" w:themeFillTint="33"/>
            <w:vAlign w:val="center"/>
          </w:tcPr>
          <w:p w:rsidR="00B25733"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2</w:t>
            </w:r>
          </w:p>
        </w:tc>
        <w:tc>
          <w:tcPr>
            <w:tcW w:w="10772" w:type="dxa"/>
            <w:gridSpan w:val="5"/>
            <w:tcBorders>
              <w:top w:val="single" w:sz="4" w:space="0" w:color="auto"/>
              <w:bottom w:val="single" w:sz="4" w:space="0" w:color="auto"/>
            </w:tcBorders>
            <w:shd w:val="clear" w:color="auto" w:fill="F2F2F2" w:themeFill="background1" w:themeFillShade="F2"/>
            <w:vAlign w:val="center"/>
          </w:tcPr>
          <w:p w:rsidR="00261580" w:rsidRDefault="00511166"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The event manager will have a hard copy of</w:t>
            </w:r>
            <w:r w:rsidR="0040411B">
              <w:rPr>
                <w:rFonts w:asciiTheme="minorHAnsi" w:hAnsiTheme="minorHAnsi" w:cs="Arial"/>
                <w:bCs/>
                <w:sz w:val="18"/>
                <w:szCs w:val="18"/>
              </w:rPr>
              <w:t xml:space="preserve"> the following documents</w:t>
            </w:r>
            <w:r w:rsidR="0040411B" w:rsidRPr="00BC1EEE">
              <w:rPr>
                <w:rFonts w:asciiTheme="minorHAnsi" w:hAnsiTheme="minorHAnsi" w:cs="Arial"/>
                <w:bCs/>
                <w:sz w:val="18"/>
                <w:szCs w:val="18"/>
              </w:rPr>
              <w:t xml:space="preserve"> in their possession for the duration of the event and present these documents on request to University or security staff</w:t>
            </w:r>
            <w:r w:rsidR="0040411B">
              <w:rPr>
                <w:rFonts w:asciiTheme="minorHAnsi" w:hAnsiTheme="minorHAnsi" w:cs="Arial"/>
                <w:bCs/>
                <w:sz w:val="18"/>
                <w:szCs w:val="18"/>
              </w:rPr>
              <w:t>:</w:t>
            </w:r>
          </w:p>
          <w:p w:rsidR="00A34ACC" w:rsidRDefault="00BC1EEE" w:rsidP="0040411B">
            <w:pPr>
              <w:pStyle w:val="ListParagraph"/>
              <w:numPr>
                <w:ilvl w:val="0"/>
                <w:numId w:val="2"/>
              </w:numPr>
              <w:tabs>
                <w:tab w:val="left" w:pos="3402"/>
              </w:tabs>
              <w:spacing w:before="100" w:after="100"/>
              <w:rPr>
                <w:rFonts w:asciiTheme="minorHAnsi" w:hAnsiTheme="minorHAnsi" w:cs="Arial"/>
                <w:bCs/>
                <w:sz w:val="18"/>
                <w:szCs w:val="18"/>
              </w:rPr>
            </w:pPr>
            <w:r w:rsidRPr="00BC1EEE">
              <w:rPr>
                <w:rFonts w:asciiTheme="minorHAnsi" w:hAnsiTheme="minorHAnsi" w:cs="Arial"/>
                <w:bCs/>
                <w:sz w:val="18"/>
                <w:szCs w:val="18"/>
              </w:rPr>
              <w:t>the Event Risk Assessment and Authorisation Form</w:t>
            </w:r>
            <w:r w:rsidR="0040411B">
              <w:rPr>
                <w:rFonts w:asciiTheme="minorHAnsi" w:hAnsiTheme="minorHAnsi" w:cs="Arial"/>
                <w:bCs/>
                <w:sz w:val="18"/>
                <w:szCs w:val="18"/>
              </w:rPr>
              <w:t xml:space="preserve"> (or a locally adapted version of this form)</w:t>
            </w:r>
            <w:r w:rsidRPr="00BC1EEE">
              <w:rPr>
                <w:rFonts w:asciiTheme="minorHAnsi" w:hAnsiTheme="minorHAnsi" w:cs="Arial"/>
                <w:bCs/>
                <w:sz w:val="18"/>
                <w:szCs w:val="18"/>
              </w:rPr>
              <w:t xml:space="preserve"> </w:t>
            </w:r>
          </w:p>
          <w:p w:rsidR="00A34ACC" w:rsidRDefault="00BC1EEE" w:rsidP="0040411B">
            <w:pPr>
              <w:pStyle w:val="ListParagraph"/>
              <w:numPr>
                <w:ilvl w:val="0"/>
                <w:numId w:val="2"/>
              </w:numPr>
              <w:tabs>
                <w:tab w:val="left" w:pos="3402"/>
              </w:tabs>
              <w:spacing w:before="100" w:after="100"/>
              <w:rPr>
                <w:rFonts w:asciiTheme="minorHAnsi" w:hAnsiTheme="minorHAnsi" w:cs="Arial"/>
                <w:bCs/>
                <w:sz w:val="18"/>
                <w:szCs w:val="18"/>
              </w:rPr>
            </w:pPr>
            <w:r w:rsidRPr="00BC1EEE">
              <w:rPr>
                <w:rFonts w:asciiTheme="minorHAnsi" w:hAnsiTheme="minorHAnsi" w:cs="Arial"/>
                <w:bCs/>
                <w:sz w:val="18"/>
                <w:szCs w:val="18"/>
              </w:rPr>
              <w:t>this checklist</w:t>
            </w:r>
          </w:p>
          <w:p w:rsidR="00A34ACC" w:rsidRDefault="00BC1EEE" w:rsidP="0040411B">
            <w:pPr>
              <w:pStyle w:val="ListParagraph"/>
              <w:numPr>
                <w:ilvl w:val="0"/>
                <w:numId w:val="2"/>
              </w:numPr>
              <w:tabs>
                <w:tab w:val="left" w:pos="3402"/>
              </w:tabs>
              <w:spacing w:before="100" w:after="100"/>
              <w:rPr>
                <w:rFonts w:asciiTheme="minorHAnsi" w:hAnsiTheme="minorHAnsi" w:cs="Arial"/>
                <w:bCs/>
                <w:sz w:val="18"/>
                <w:szCs w:val="18"/>
              </w:rPr>
            </w:pPr>
            <w:r w:rsidRPr="00BC1EEE">
              <w:rPr>
                <w:rFonts w:asciiTheme="minorHAnsi" w:hAnsiTheme="minorHAnsi" w:cs="Arial"/>
                <w:bCs/>
                <w:sz w:val="18"/>
                <w:szCs w:val="18"/>
              </w:rPr>
              <w:t>the venue booking confirmation</w:t>
            </w:r>
          </w:p>
          <w:p w:rsidR="00A34ACC" w:rsidRDefault="00261580" w:rsidP="0040411B">
            <w:pPr>
              <w:pStyle w:val="ListParagraph"/>
              <w:numPr>
                <w:ilvl w:val="0"/>
                <w:numId w:val="2"/>
              </w:numPr>
              <w:tabs>
                <w:tab w:val="left" w:pos="3402"/>
              </w:tabs>
              <w:spacing w:before="100" w:after="100"/>
              <w:rPr>
                <w:rFonts w:asciiTheme="minorHAnsi" w:hAnsiTheme="minorHAnsi" w:cs="Arial"/>
                <w:bCs/>
                <w:sz w:val="18"/>
                <w:szCs w:val="18"/>
              </w:rPr>
            </w:pPr>
            <w:r>
              <w:rPr>
                <w:rFonts w:asciiTheme="minorHAnsi" w:hAnsiTheme="minorHAnsi" w:cs="Arial"/>
                <w:bCs/>
                <w:sz w:val="18"/>
                <w:szCs w:val="18"/>
              </w:rPr>
              <w:t>the Grounds Booking form (if the event is outside on University grounds</w:t>
            </w:r>
            <w:r w:rsidR="00BC1EEE" w:rsidRPr="00BC1EEE">
              <w:rPr>
                <w:rFonts w:asciiTheme="minorHAnsi" w:hAnsiTheme="minorHAnsi" w:cs="Arial"/>
                <w:bCs/>
                <w:sz w:val="18"/>
                <w:szCs w:val="18"/>
              </w:rPr>
              <w:t xml:space="preserve"> </w:t>
            </w:r>
            <w:r w:rsidR="003A3E9E">
              <w:rPr>
                <w:rFonts w:asciiTheme="minorHAnsi" w:hAnsiTheme="minorHAnsi" w:cs="Arial"/>
                <w:bCs/>
                <w:sz w:val="18"/>
                <w:szCs w:val="18"/>
              </w:rPr>
              <w:t>at Parkville</w:t>
            </w:r>
            <w:r w:rsidR="0040411B">
              <w:rPr>
                <w:rFonts w:asciiTheme="minorHAnsi" w:hAnsiTheme="minorHAnsi" w:cs="Arial"/>
                <w:bCs/>
                <w:sz w:val="18"/>
                <w:szCs w:val="18"/>
              </w:rPr>
              <w:t>)</w:t>
            </w:r>
          </w:p>
        </w:tc>
        <w:tc>
          <w:tcPr>
            <w:tcW w:w="1134" w:type="dxa"/>
            <w:gridSpan w:val="2"/>
            <w:tcBorders>
              <w:top w:val="single" w:sz="4" w:space="0" w:color="auto"/>
              <w:bottom w:val="single" w:sz="4" w:space="0" w:color="auto"/>
            </w:tcBorders>
            <w:shd w:val="clear" w:color="auto" w:fill="auto"/>
          </w:tcPr>
          <w:p w:rsidR="00B25733" w:rsidRPr="00B25733" w:rsidRDefault="00B25733" w:rsidP="0040411B">
            <w:pPr>
              <w:tabs>
                <w:tab w:val="left" w:pos="3402"/>
              </w:tabs>
              <w:spacing w:before="100" w:after="100"/>
              <w:rPr>
                <w:rFonts w:asciiTheme="minorHAnsi" w:hAnsiTheme="minorHAnsi" w:cs="Arial"/>
                <w:b/>
                <w:bCs/>
                <w:sz w:val="18"/>
                <w:szCs w:val="18"/>
              </w:rPr>
            </w:pPr>
          </w:p>
        </w:tc>
        <w:tc>
          <w:tcPr>
            <w:tcW w:w="1134" w:type="dxa"/>
            <w:tcBorders>
              <w:top w:val="single" w:sz="4" w:space="0" w:color="auto"/>
              <w:bottom w:val="single" w:sz="4" w:space="0" w:color="auto"/>
            </w:tcBorders>
            <w:shd w:val="clear" w:color="auto" w:fill="auto"/>
          </w:tcPr>
          <w:p w:rsidR="00B25733" w:rsidRPr="00B25733" w:rsidRDefault="00B25733" w:rsidP="0040411B">
            <w:pPr>
              <w:tabs>
                <w:tab w:val="left" w:pos="3402"/>
              </w:tabs>
              <w:spacing w:before="100" w:after="100"/>
              <w:rPr>
                <w:rFonts w:asciiTheme="minorHAnsi" w:hAnsiTheme="minorHAnsi" w:cs="Arial"/>
                <w:b/>
                <w:bCs/>
                <w:sz w:val="18"/>
                <w:szCs w:val="18"/>
              </w:rPr>
            </w:pPr>
          </w:p>
        </w:tc>
        <w:tc>
          <w:tcPr>
            <w:tcW w:w="1135" w:type="dxa"/>
            <w:tcBorders>
              <w:top w:val="single" w:sz="4" w:space="0" w:color="auto"/>
              <w:bottom w:val="single" w:sz="4" w:space="0" w:color="auto"/>
            </w:tcBorders>
            <w:shd w:val="clear" w:color="auto" w:fill="auto"/>
          </w:tcPr>
          <w:p w:rsidR="00B25733" w:rsidRPr="00B25733" w:rsidRDefault="00B25733" w:rsidP="0040411B">
            <w:pPr>
              <w:tabs>
                <w:tab w:val="left" w:pos="3402"/>
              </w:tabs>
              <w:spacing w:before="100" w:after="100"/>
              <w:rPr>
                <w:rFonts w:asciiTheme="minorHAnsi" w:hAnsiTheme="minorHAnsi" w:cs="Arial"/>
                <w:b/>
                <w:bCs/>
                <w:sz w:val="18"/>
                <w:szCs w:val="18"/>
              </w:rPr>
            </w:pPr>
          </w:p>
        </w:tc>
      </w:tr>
      <w:tr w:rsidR="00795A25" w:rsidRPr="00C01431" w:rsidTr="00B2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4" w:space="0" w:color="auto"/>
            </w:tcBorders>
            <w:shd w:val="clear" w:color="auto" w:fill="DBE5F1" w:themeFill="accent1" w:themeFillTint="33"/>
            <w:vAlign w:val="center"/>
          </w:tcPr>
          <w:p w:rsidR="00795A25"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3</w:t>
            </w:r>
          </w:p>
        </w:tc>
        <w:tc>
          <w:tcPr>
            <w:tcW w:w="10772" w:type="dxa"/>
            <w:gridSpan w:val="5"/>
            <w:tcBorders>
              <w:top w:val="single" w:sz="4" w:space="0" w:color="auto"/>
            </w:tcBorders>
            <w:shd w:val="clear" w:color="auto" w:fill="F2F2F2" w:themeFill="background1" w:themeFillShade="F2"/>
            <w:vAlign w:val="center"/>
          </w:tcPr>
          <w:p w:rsidR="00795A25" w:rsidRPr="006C549F" w:rsidRDefault="00795A25"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The consumption of alcohol is an adjunct to, and not the focus of the event.</w:t>
            </w:r>
          </w:p>
        </w:tc>
        <w:tc>
          <w:tcPr>
            <w:tcW w:w="1134" w:type="dxa"/>
            <w:gridSpan w:val="2"/>
            <w:tcBorders>
              <w:top w:val="single" w:sz="4" w:space="0" w:color="auto"/>
            </w:tcBorders>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4" w:type="dxa"/>
            <w:tcBorders>
              <w:top w:val="single" w:sz="4" w:space="0" w:color="auto"/>
            </w:tcBorders>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5" w:type="dxa"/>
            <w:tcBorders>
              <w:top w:val="single" w:sz="4" w:space="0" w:color="auto"/>
            </w:tcBorders>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r>
      <w:tr w:rsidR="00795A25"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795A25"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4</w:t>
            </w:r>
          </w:p>
        </w:tc>
        <w:tc>
          <w:tcPr>
            <w:tcW w:w="10772" w:type="dxa"/>
            <w:gridSpan w:val="5"/>
            <w:shd w:val="clear" w:color="auto" w:fill="F2F2F2" w:themeFill="background1" w:themeFillShade="F2"/>
            <w:vAlign w:val="center"/>
          </w:tcPr>
          <w:p w:rsidR="00795A25" w:rsidRPr="006C549F" w:rsidRDefault="00795A25"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The event will be fully inclusive and welcoming of all participants including those who are not of legal drinking age and those who choose not to consume alcohol.</w:t>
            </w:r>
          </w:p>
        </w:tc>
        <w:tc>
          <w:tcPr>
            <w:tcW w:w="1134" w:type="dxa"/>
            <w:gridSpan w:val="2"/>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r>
      <w:tr w:rsidR="00795A25"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795A25"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5</w:t>
            </w:r>
          </w:p>
        </w:tc>
        <w:tc>
          <w:tcPr>
            <w:tcW w:w="10772" w:type="dxa"/>
            <w:gridSpan w:val="5"/>
            <w:shd w:val="clear" w:color="auto" w:fill="F2F2F2" w:themeFill="background1" w:themeFillShade="F2"/>
            <w:vAlign w:val="center"/>
          </w:tcPr>
          <w:p w:rsidR="00795A25" w:rsidRPr="006C549F" w:rsidRDefault="00795A25"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The event will not include any activity that encourages the excessive or inappropriate consumption of alcohol (e.g. pub crawls, drinking competitions, etc.).</w:t>
            </w:r>
          </w:p>
        </w:tc>
        <w:tc>
          <w:tcPr>
            <w:tcW w:w="1134" w:type="dxa"/>
            <w:gridSpan w:val="2"/>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r>
      <w:tr w:rsidR="00795A25"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795A25"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6</w:t>
            </w:r>
          </w:p>
        </w:tc>
        <w:tc>
          <w:tcPr>
            <w:tcW w:w="10772" w:type="dxa"/>
            <w:gridSpan w:val="5"/>
            <w:shd w:val="clear" w:color="auto" w:fill="F2F2F2" w:themeFill="background1" w:themeFillShade="F2"/>
            <w:vAlign w:val="center"/>
          </w:tcPr>
          <w:p w:rsidR="00795A25" w:rsidRPr="006C549F" w:rsidRDefault="00795A25"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Advertising material for the event will not emphasise the availability of alcohol or encourage the excessive consumption of alcohol in any way. The advertising material will include equal reference to availability of non-alcoholic drinks. (</w:t>
            </w:r>
            <w:r w:rsidRPr="006C549F">
              <w:rPr>
                <w:rFonts w:asciiTheme="minorHAnsi" w:hAnsiTheme="minorHAnsi" w:cs="Arial"/>
                <w:b/>
                <w:bCs/>
                <w:sz w:val="18"/>
                <w:szCs w:val="18"/>
              </w:rPr>
              <w:t>Note:</w:t>
            </w:r>
            <w:r w:rsidRPr="006C549F">
              <w:rPr>
                <w:rFonts w:asciiTheme="minorHAnsi" w:hAnsiTheme="minorHAnsi" w:cs="Arial"/>
                <w:bCs/>
                <w:sz w:val="18"/>
                <w:szCs w:val="18"/>
              </w:rPr>
              <w:t xml:space="preserve"> Where available, a copy of the event advertising material must be attached to this checklist.)</w:t>
            </w:r>
          </w:p>
        </w:tc>
        <w:tc>
          <w:tcPr>
            <w:tcW w:w="1134" w:type="dxa"/>
            <w:gridSpan w:val="2"/>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r>
      <w:tr w:rsidR="00795A25"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795A25"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7</w:t>
            </w:r>
          </w:p>
        </w:tc>
        <w:tc>
          <w:tcPr>
            <w:tcW w:w="10772" w:type="dxa"/>
            <w:gridSpan w:val="5"/>
            <w:shd w:val="clear" w:color="auto" w:fill="F2F2F2" w:themeFill="background1" w:themeFillShade="F2"/>
            <w:vAlign w:val="center"/>
          </w:tcPr>
          <w:p w:rsidR="00795A25" w:rsidRPr="006C549F" w:rsidRDefault="00967476"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Alcohol will not be served prior to the advertised event start time and service of alcohol will finish at least 15 minutes prior to the advertised event end time.</w:t>
            </w:r>
          </w:p>
        </w:tc>
        <w:tc>
          <w:tcPr>
            <w:tcW w:w="1134" w:type="dxa"/>
            <w:gridSpan w:val="2"/>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r>
      <w:tr w:rsidR="00795A25"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795A25"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8</w:t>
            </w:r>
          </w:p>
        </w:tc>
        <w:tc>
          <w:tcPr>
            <w:tcW w:w="10772" w:type="dxa"/>
            <w:gridSpan w:val="5"/>
            <w:shd w:val="clear" w:color="auto" w:fill="F2F2F2" w:themeFill="background1" w:themeFillShade="F2"/>
            <w:vAlign w:val="center"/>
          </w:tcPr>
          <w:p w:rsidR="00795A25" w:rsidRPr="006C549F" w:rsidRDefault="00795A25"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Alcohol will not be served to a person under the age of eighteen.</w:t>
            </w:r>
          </w:p>
        </w:tc>
        <w:tc>
          <w:tcPr>
            <w:tcW w:w="1134" w:type="dxa"/>
            <w:gridSpan w:val="2"/>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r>
      <w:tr w:rsidR="00795A25"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795A25" w:rsidRPr="006C549F" w:rsidRDefault="00511166"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9</w:t>
            </w:r>
          </w:p>
        </w:tc>
        <w:tc>
          <w:tcPr>
            <w:tcW w:w="10772" w:type="dxa"/>
            <w:gridSpan w:val="5"/>
            <w:shd w:val="clear" w:color="auto" w:fill="F2F2F2" w:themeFill="background1" w:themeFillShade="F2"/>
            <w:vAlign w:val="center"/>
          </w:tcPr>
          <w:p w:rsidR="00795A25" w:rsidRPr="006C549F" w:rsidRDefault="00795A25"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Alcohol will not be served to an intoxicated person.</w:t>
            </w:r>
          </w:p>
        </w:tc>
        <w:tc>
          <w:tcPr>
            <w:tcW w:w="1134" w:type="dxa"/>
            <w:gridSpan w:val="2"/>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795A25" w:rsidRPr="006C549F" w:rsidRDefault="00795A25" w:rsidP="0040411B">
            <w:pPr>
              <w:tabs>
                <w:tab w:val="left" w:pos="3402"/>
              </w:tabs>
              <w:spacing w:before="100" w:after="100"/>
              <w:rPr>
                <w:rFonts w:asciiTheme="minorHAnsi" w:hAnsiTheme="minorHAnsi" w:cs="Arial"/>
                <w:bCs/>
                <w:sz w:val="18"/>
                <w:szCs w:val="18"/>
              </w:rPr>
            </w:pPr>
          </w:p>
        </w:tc>
      </w:tr>
      <w:tr w:rsidR="00B25733" w:rsidRPr="00C01431" w:rsidTr="00404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25733" w:rsidRPr="006C549F" w:rsidRDefault="00B25733" w:rsidP="0040411B">
            <w:pPr>
              <w:tabs>
                <w:tab w:val="left" w:pos="3402"/>
              </w:tabs>
              <w:spacing w:before="100" w:after="100"/>
              <w:jc w:val="center"/>
              <w:rPr>
                <w:rFonts w:asciiTheme="minorHAnsi" w:hAnsiTheme="minorHAnsi" w:cs="Arial"/>
                <w:b/>
                <w:bCs/>
                <w:sz w:val="18"/>
                <w:szCs w:val="18"/>
              </w:rPr>
            </w:pPr>
            <w:r w:rsidRPr="006C549F">
              <w:rPr>
                <w:rFonts w:asciiTheme="minorHAnsi" w:hAnsiTheme="minorHAnsi" w:cs="Arial"/>
                <w:b/>
                <w:bCs/>
                <w:sz w:val="18"/>
                <w:szCs w:val="18"/>
              </w:rPr>
              <w:lastRenderedPageBreak/>
              <w:t>No.</w:t>
            </w:r>
          </w:p>
        </w:tc>
        <w:tc>
          <w:tcPr>
            <w:tcW w:w="10772"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25733" w:rsidRPr="006C549F" w:rsidRDefault="00B25733" w:rsidP="0040411B">
            <w:pPr>
              <w:tabs>
                <w:tab w:val="left" w:pos="3402"/>
              </w:tabs>
              <w:spacing w:before="100" w:after="100"/>
              <w:rPr>
                <w:rFonts w:asciiTheme="minorHAnsi" w:hAnsiTheme="minorHAnsi" w:cs="Arial"/>
                <w:b/>
                <w:bCs/>
                <w:sz w:val="18"/>
                <w:szCs w:val="18"/>
              </w:rPr>
            </w:pPr>
            <w:r w:rsidRPr="006C549F">
              <w:rPr>
                <w:rFonts w:asciiTheme="minorHAnsi" w:hAnsiTheme="minorHAnsi" w:cs="Arial"/>
                <w:b/>
                <w:bCs/>
                <w:sz w:val="18"/>
                <w:szCs w:val="18"/>
              </w:rPr>
              <w:t>Checklist Item</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25733" w:rsidRPr="006C549F" w:rsidRDefault="00CD0623"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True</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B25733" w:rsidRPr="006C549F" w:rsidRDefault="00CD0623"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False</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rsidR="00B25733" w:rsidRPr="006C549F" w:rsidRDefault="00B25733" w:rsidP="0040411B">
            <w:pPr>
              <w:tabs>
                <w:tab w:val="left" w:pos="3402"/>
              </w:tabs>
              <w:spacing w:before="100" w:after="100"/>
              <w:jc w:val="center"/>
              <w:rPr>
                <w:rFonts w:asciiTheme="minorHAnsi" w:hAnsiTheme="minorHAnsi" w:cs="Arial"/>
                <w:b/>
                <w:bCs/>
                <w:sz w:val="18"/>
                <w:szCs w:val="18"/>
              </w:rPr>
            </w:pPr>
            <w:r w:rsidRPr="006C549F">
              <w:rPr>
                <w:rFonts w:asciiTheme="minorHAnsi" w:hAnsiTheme="minorHAnsi" w:cs="Arial"/>
                <w:b/>
                <w:bCs/>
                <w:sz w:val="18"/>
                <w:szCs w:val="18"/>
              </w:rPr>
              <w:t>N/A</w:t>
            </w:r>
          </w:p>
        </w:tc>
      </w:tr>
      <w:tr w:rsidR="0040411B" w:rsidRPr="00C01431" w:rsidTr="00404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12" w:space="0" w:color="auto"/>
              <w:bottom w:val="single" w:sz="4" w:space="0" w:color="auto"/>
            </w:tcBorders>
            <w:shd w:val="clear" w:color="auto" w:fill="DBE5F1" w:themeFill="accent1" w:themeFillTint="33"/>
            <w:vAlign w:val="center"/>
          </w:tcPr>
          <w:p w:rsidR="0040411B"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10</w:t>
            </w:r>
          </w:p>
        </w:tc>
        <w:tc>
          <w:tcPr>
            <w:tcW w:w="10772" w:type="dxa"/>
            <w:gridSpan w:val="5"/>
            <w:tcBorders>
              <w:top w:val="single" w:sz="12" w:space="0" w:color="auto"/>
              <w:bottom w:val="single" w:sz="4" w:space="0" w:color="auto"/>
            </w:tcBorders>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Non-alcoholic drinks will be available and displayed as prominently as alcoholic drinks.</w:t>
            </w:r>
          </w:p>
        </w:tc>
        <w:tc>
          <w:tcPr>
            <w:tcW w:w="1134" w:type="dxa"/>
            <w:gridSpan w:val="2"/>
            <w:tcBorders>
              <w:top w:val="single" w:sz="12" w:space="0" w:color="auto"/>
              <w:bottom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tcBorders>
              <w:top w:val="single" w:sz="12" w:space="0" w:color="auto"/>
              <w:bottom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tcBorders>
              <w:top w:val="single" w:sz="12" w:space="0" w:color="auto"/>
              <w:bottom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404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4" w:space="0" w:color="auto"/>
            </w:tcBorders>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11</w:t>
            </w:r>
          </w:p>
        </w:tc>
        <w:tc>
          <w:tcPr>
            <w:tcW w:w="10772" w:type="dxa"/>
            <w:gridSpan w:val="5"/>
            <w:tcBorders>
              <w:top w:val="single" w:sz="4" w:space="0" w:color="auto"/>
            </w:tcBorders>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Alcohol will only be consumed in the designated area for the event.</w:t>
            </w:r>
          </w:p>
        </w:tc>
        <w:tc>
          <w:tcPr>
            <w:tcW w:w="1134" w:type="dxa"/>
            <w:gridSpan w:val="2"/>
            <w:tcBorders>
              <w:top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tcBorders>
              <w:top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tcBorders>
              <w:top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12</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A</w:t>
            </w:r>
            <w:r w:rsidRPr="006C549F">
              <w:rPr>
                <w:rFonts w:asciiTheme="minorHAnsi" w:hAnsiTheme="minorHAnsi" w:cs="Arial"/>
                <w:bCs/>
                <w:sz w:val="18"/>
                <w:szCs w:val="18"/>
              </w:rPr>
              <w:t xml:space="preserve">ppropriate food which does not encourage further consumption of alcohol (i.e. food other than salty snacks) </w:t>
            </w:r>
            <w:r>
              <w:rPr>
                <w:rFonts w:asciiTheme="minorHAnsi" w:hAnsiTheme="minorHAnsi" w:cs="Arial"/>
                <w:bCs/>
                <w:sz w:val="18"/>
                <w:szCs w:val="18"/>
              </w:rPr>
              <w:t>will be</w:t>
            </w:r>
            <w:r w:rsidRPr="006C549F">
              <w:rPr>
                <w:rFonts w:asciiTheme="minorHAnsi" w:hAnsiTheme="minorHAnsi" w:cs="Arial"/>
                <w:bCs/>
                <w:sz w:val="18"/>
                <w:szCs w:val="18"/>
              </w:rPr>
              <w:t xml:space="preserve"> provided</w:t>
            </w:r>
            <w:r>
              <w:rPr>
                <w:rFonts w:asciiTheme="minorHAnsi" w:hAnsiTheme="minorHAnsi" w:cs="Arial"/>
                <w:bCs/>
                <w:sz w:val="18"/>
                <w:szCs w:val="18"/>
              </w:rPr>
              <w:t>.</w:t>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B2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bottom w:val="single" w:sz="4" w:space="0" w:color="auto"/>
            </w:tcBorders>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13</w:t>
            </w:r>
          </w:p>
        </w:tc>
        <w:tc>
          <w:tcPr>
            <w:tcW w:w="10772" w:type="dxa"/>
            <w:gridSpan w:val="5"/>
            <w:tcBorders>
              <w:bottom w:val="single" w:sz="4" w:space="0" w:color="auto"/>
            </w:tcBorders>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The event manager and persons serving alcohol or monitoring alcohol consumption at the event will not themselves consume alcohol immediately prior to or during the event.</w:t>
            </w:r>
          </w:p>
        </w:tc>
        <w:tc>
          <w:tcPr>
            <w:tcW w:w="1134" w:type="dxa"/>
            <w:gridSpan w:val="2"/>
            <w:tcBorders>
              <w:bottom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tcBorders>
              <w:bottom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tcBorders>
              <w:bottom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B2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tcBorders>
              <w:top w:val="single" w:sz="4" w:space="0" w:color="auto"/>
            </w:tcBorders>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14</w:t>
            </w:r>
          </w:p>
        </w:tc>
        <w:tc>
          <w:tcPr>
            <w:tcW w:w="10772" w:type="dxa"/>
            <w:gridSpan w:val="5"/>
            <w:tcBorders>
              <w:top w:val="single" w:sz="4" w:space="0" w:color="auto"/>
            </w:tcBorders>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 xml:space="preserve">A Temporary Limited Liquor Licence has/will be obtained for this event. (Only applicable if alcohol will be sold at the event, either directly or indirectly via a cover/admission charge for the event.) Refer to the </w:t>
            </w:r>
            <w:r w:rsidRPr="006C549F">
              <w:rPr>
                <w:rFonts w:asciiTheme="minorHAnsi" w:hAnsiTheme="minorHAnsi" w:cs="Arial"/>
                <w:bCs/>
                <w:color w:val="3333CC"/>
                <w:sz w:val="18"/>
                <w:szCs w:val="18"/>
                <w:u w:val="single"/>
              </w:rPr>
              <w:t>Management of Alcohol at Events Procedure</w:t>
            </w:r>
            <w:r w:rsidRPr="006C549F">
              <w:rPr>
                <w:rFonts w:asciiTheme="minorHAnsi" w:hAnsiTheme="minorHAnsi" w:cs="Arial"/>
                <w:bCs/>
                <w:sz w:val="18"/>
                <w:szCs w:val="18"/>
              </w:rPr>
              <w:t xml:space="preserve"> for further information.</w:t>
            </w:r>
          </w:p>
        </w:tc>
        <w:tc>
          <w:tcPr>
            <w:tcW w:w="1134" w:type="dxa"/>
            <w:gridSpan w:val="2"/>
            <w:tcBorders>
              <w:top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tcBorders>
              <w:top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tcBorders>
              <w:top w:val="single" w:sz="4" w:space="0" w:color="auto"/>
            </w:tcBorders>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15</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 xml:space="preserve">An appropriate number of </w:t>
            </w:r>
            <w:r w:rsidRPr="006C549F">
              <w:rPr>
                <w:rFonts w:asciiTheme="minorHAnsi" w:hAnsiTheme="minorHAnsi" w:cs="Arial"/>
                <w:bCs/>
                <w:sz w:val="18"/>
                <w:szCs w:val="18"/>
              </w:rPr>
              <w:t xml:space="preserve"> individual</w:t>
            </w:r>
            <w:r>
              <w:rPr>
                <w:rFonts w:asciiTheme="minorHAnsi" w:hAnsiTheme="minorHAnsi" w:cs="Arial"/>
                <w:bCs/>
                <w:sz w:val="18"/>
                <w:szCs w:val="18"/>
              </w:rPr>
              <w:t>s</w:t>
            </w:r>
            <w:r w:rsidRPr="006C549F">
              <w:rPr>
                <w:rFonts w:asciiTheme="minorHAnsi" w:hAnsiTheme="minorHAnsi" w:cs="Arial"/>
                <w:bCs/>
                <w:sz w:val="18"/>
                <w:szCs w:val="18"/>
              </w:rPr>
              <w:t xml:space="preserve"> serving alcohol at the event ha</w:t>
            </w:r>
            <w:r>
              <w:rPr>
                <w:rFonts w:asciiTheme="minorHAnsi" w:hAnsiTheme="minorHAnsi" w:cs="Arial"/>
                <w:bCs/>
                <w:sz w:val="18"/>
                <w:szCs w:val="18"/>
              </w:rPr>
              <w:t>ve</w:t>
            </w:r>
            <w:r w:rsidRPr="006C549F">
              <w:rPr>
                <w:rFonts w:asciiTheme="minorHAnsi" w:hAnsiTheme="minorHAnsi" w:cs="Arial"/>
                <w:bCs/>
                <w:sz w:val="18"/>
                <w:szCs w:val="18"/>
              </w:rPr>
              <w:t xml:space="preserve"> completed training in responsible service of alcohol prior to the event</w:t>
            </w:r>
            <w:r>
              <w:rPr>
                <w:rFonts w:asciiTheme="minorHAnsi" w:hAnsiTheme="minorHAnsi" w:cs="Arial"/>
                <w:bCs/>
                <w:sz w:val="18"/>
                <w:szCs w:val="18"/>
              </w:rPr>
              <w:t>, in accordance with section 6.3 of the Management of Alcohol at Events Procedure</w:t>
            </w:r>
            <w:r w:rsidRPr="006C549F">
              <w:rPr>
                <w:rFonts w:asciiTheme="minorHAnsi" w:hAnsiTheme="minorHAnsi" w:cs="Arial"/>
                <w:bCs/>
                <w:sz w:val="18"/>
                <w:szCs w:val="18"/>
              </w:rPr>
              <w:t>.</w:t>
            </w:r>
          </w:p>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Name of individual</w:t>
            </w:r>
            <w:r>
              <w:rPr>
                <w:rFonts w:asciiTheme="minorHAnsi" w:hAnsiTheme="minorHAnsi" w:cs="Arial"/>
                <w:bCs/>
                <w:sz w:val="18"/>
                <w:szCs w:val="18"/>
              </w:rPr>
              <w:t>(s)</w:t>
            </w:r>
            <w:r w:rsidRPr="006C549F">
              <w:rPr>
                <w:rFonts w:asciiTheme="minorHAnsi" w:hAnsiTheme="minorHAnsi" w:cs="Arial"/>
                <w:bCs/>
                <w:sz w:val="18"/>
                <w:szCs w:val="18"/>
              </w:rPr>
              <w:t xml:space="preserve"> who has</w:t>
            </w:r>
            <w:r>
              <w:rPr>
                <w:rFonts w:asciiTheme="minorHAnsi" w:hAnsiTheme="minorHAnsi" w:cs="Arial"/>
                <w:bCs/>
                <w:sz w:val="18"/>
                <w:szCs w:val="18"/>
              </w:rPr>
              <w:t>/have</w:t>
            </w:r>
            <w:r w:rsidRPr="006C549F">
              <w:rPr>
                <w:rFonts w:asciiTheme="minorHAnsi" w:hAnsiTheme="minorHAnsi" w:cs="Arial"/>
                <w:bCs/>
                <w:sz w:val="18"/>
                <w:szCs w:val="18"/>
              </w:rPr>
              <w:t xml:space="preserve"> completed training: </w:t>
            </w:r>
          </w:p>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 xml:space="preserve">Certificate or other evidence of training sighted:  </w:t>
            </w:r>
            <w:r w:rsidR="0018030B" w:rsidRPr="006C549F">
              <w:rPr>
                <w:rFonts w:asciiTheme="minorHAnsi" w:hAnsiTheme="minorHAnsi"/>
                <w:sz w:val="18"/>
                <w:szCs w:val="18"/>
              </w:rPr>
              <w:fldChar w:fldCharType="begin">
                <w:ffData>
                  <w:name w:val="Check1"/>
                  <w:enabled/>
                  <w:calcOnExit w:val="0"/>
                  <w:checkBox>
                    <w:sizeAuto/>
                    <w:default w:val="0"/>
                  </w:checkBox>
                </w:ffData>
              </w:fldChar>
            </w:r>
            <w:r w:rsidRPr="006C549F">
              <w:rPr>
                <w:rFonts w:asciiTheme="minorHAnsi" w:hAnsiTheme="minorHAnsi"/>
                <w:sz w:val="18"/>
                <w:szCs w:val="18"/>
              </w:rPr>
              <w:instrText xml:space="preserve"> FORMCHECKBOX </w:instrText>
            </w:r>
            <w:r w:rsidR="005F3661">
              <w:rPr>
                <w:rFonts w:asciiTheme="minorHAnsi" w:hAnsiTheme="minorHAnsi"/>
                <w:sz w:val="18"/>
                <w:szCs w:val="18"/>
              </w:rPr>
            </w:r>
            <w:r w:rsidR="005F3661">
              <w:rPr>
                <w:rFonts w:asciiTheme="minorHAnsi" w:hAnsiTheme="minorHAnsi"/>
                <w:sz w:val="18"/>
                <w:szCs w:val="18"/>
              </w:rPr>
              <w:fldChar w:fldCharType="separate"/>
            </w:r>
            <w:r w:rsidR="0018030B" w:rsidRPr="006C549F">
              <w:rPr>
                <w:rFonts w:asciiTheme="minorHAnsi" w:hAnsiTheme="minorHAnsi"/>
                <w:sz w:val="18"/>
                <w:szCs w:val="18"/>
              </w:rPr>
              <w:fldChar w:fldCharType="end"/>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16</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 xml:space="preserve">At least one of the event staff has completed first aid (level 2) training and will be present </w:t>
            </w:r>
            <w:r>
              <w:rPr>
                <w:rFonts w:asciiTheme="minorHAnsi" w:hAnsiTheme="minorHAnsi" w:cs="Arial"/>
                <w:bCs/>
                <w:sz w:val="18"/>
                <w:szCs w:val="18"/>
              </w:rPr>
              <w:t>for the duration of</w:t>
            </w:r>
            <w:r w:rsidRPr="006C549F">
              <w:rPr>
                <w:rFonts w:asciiTheme="minorHAnsi" w:hAnsiTheme="minorHAnsi" w:cs="Arial"/>
                <w:bCs/>
                <w:sz w:val="18"/>
                <w:szCs w:val="18"/>
              </w:rPr>
              <w:t xml:space="preserve"> the event.</w:t>
            </w:r>
          </w:p>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cs="Arial"/>
                <w:bCs/>
                <w:sz w:val="18"/>
                <w:szCs w:val="18"/>
              </w:rPr>
              <w:t>Name of individual who has completed training:</w:t>
            </w:r>
          </w:p>
          <w:p w:rsidR="0040411B" w:rsidRPr="006C549F" w:rsidRDefault="0040411B" w:rsidP="0040411B">
            <w:pPr>
              <w:tabs>
                <w:tab w:val="left" w:pos="3402"/>
              </w:tabs>
              <w:spacing w:before="100" w:after="100"/>
              <w:rPr>
                <w:rFonts w:asciiTheme="minorHAnsi" w:hAnsiTheme="minorHAnsi"/>
                <w:sz w:val="18"/>
                <w:szCs w:val="18"/>
              </w:rPr>
            </w:pPr>
            <w:r w:rsidRPr="006C549F">
              <w:rPr>
                <w:rFonts w:asciiTheme="minorHAnsi" w:hAnsiTheme="minorHAnsi" w:cs="Arial"/>
                <w:bCs/>
                <w:sz w:val="18"/>
                <w:szCs w:val="18"/>
              </w:rPr>
              <w:t xml:space="preserve">Certificate or other evidence of training sighted:  </w:t>
            </w:r>
            <w:r w:rsidR="0018030B" w:rsidRPr="006C549F">
              <w:rPr>
                <w:rFonts w:asciiTheme="minorHAnsi" w:hAnsiTheme="minorHAnsi"/>
                <w:sz w:val="18"/>
                <w:szCs w:val="18"/>
              </w:rPr>
              <w:fldChar w:fldCharType="begin">
                <w:ffData>
                  <w:name w:val="Check1"/>
                  <w:enabled/>
                  <w:calcOnExit w:val="0"/>
                  <w:checkBox>
                    <w:sizeAuto/>
                    <w:default w:val="0"/>
                  </w:checkBox>
                </w:ffData>
              </w:fldChar>
            </w:r>
            <w:r w:rsidRPr="006C549F">
              <w:rPr>
                <w:rFonts w:asciiTheme="minorHAnsi" w:hAnsiTheme="minorHAnsi"/>
                <w:sz w:val="18"/>
                <w:szCs w:val="18"/>
              </w:rPr>
              <w:instrText xml:space="preserve"> FORMCHECKBOX </w:instrText>
            </w:r>
            <w:r w:rsidR="005F3661">
              <w:rPr>
                <w:rFonts w:asciiTheme="minorHAnsi" w:hAnsiTheme="minorHAnsi"/>
                <w:sz w:val="18"/>
                <w:szCs w:val="18"/>
              </w:rPr>
            </w:r>
            <w:r w:rsidR="005F3661">
              <w:rPr>
                <w:rFonts w:asciiTheme="minorHAnsi" w:hAnsiTheme="minorHAnsi"/>
                <w:sz w:val="18"/>
                <w:szCs w:val="18"/>
              </w:rPr>
              <w:fldChar w:fldCharType="separate"/>
            </w:r>
            <w:r w:rsidR="0018030B" w:rsidRPr="006C549F">
              <w:rPr>
                <w:rFonts w:asciiTheme="minorHAnsi" w:hAnsiTheme="minorHAnsi"/>
                <w:sz w:val="18"/>
                <w:szCs w:val="18"/>
              </w:rPr>
              <w:fldChar w:fldCharType="end"/>
            </w:r>
          </w:p>
          <w:p w:rsidR="0040411B" w:rsidRPr="006C549F" w:rsidRDefault="0040411B" w:rsidP="0040411B">
            <w:pPr>
              <w:tabs>
                <w:tab w:val="left" w:pos="3402"/>
              </w:tabs>
              <w:spacing w:before="100" w:after="100"/>
              <w:rPr>
                <w:rFonts w:asciiTheme="minorHAnsi" w:hAnsiTheme="minorHAnsi" w:cs="Arial"/>
                <w:bCs/>
                <w:sz w:val="18"/>
                <w:szCs w:val="18"/>
              </w:rPr>
            </w:pPr>
            <w:r w:rsidRPr="006C549F">
              <w:rPr>
                <w:rFonts w:asciiTheme="minorHAnsi" w:hAnsiTheme="minorHAnsi"/>
                <w:sz w:val="18"/>
                <w:szCs w:val="18"/>
              </w:rPr>
              <w:t xml:space="preserve">If </w:t>
            </w:r>
            <w:r>
              <w:rPr>
                <w:rFonts w:asciiTheme="minorHAnsi" w:hAnsiTheme="minorHAnsi"/>
                <w:sz w:val="18"/>
                <w:szCs w:val="18"/>
              </w:rPr>
              <w:t xml:space="preserve">no event staff have completed first aid training, specify the nearest first aid resource available: </w:t>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17</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An appropriate standard of behaviour will be encouraged for the safety and enjoyment of the event participants and other members of the University.</w:t>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18</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S</w:t>
            </w:r>
            <w:r w:rsidRPr="006C549F">
              <w:rPr>
                <w:rFonts w:asciiTheme="minorHAnsi" w:hAnsiTheme="minorHAnsi" w:cs="Arial"/>
                <w:bCs/>
                <w:sz w:val="18"/>
                <w:szCs w:val="18"/>
              </w:rPr>
              <w:t>afe and appropriate means of managing difficult situations and inappropriate or unsafe behaviour resulting from consumption of alcohol</w:t>
            </w:r>
            <w:r>
              <w:rPr>
                <w:rFonts w:asciiTheme="minorHAnsi" w:hAnsiTheme="minorHAnsi" w:cs="Arial"/>
                <w:bCs/>
                <w:sz w:val="18"/>
                <w:szCs w:val="18"/>
              </w:rPr>
              <w:t xml:space="preserve"> have been identified and discussed with event staff.</w:t>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19</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 xml:space="preserve">The Security section within Property and Campus Services for events at Parkville (or a relevant local security service) has been notified of this event and the level of risk associated with alcohol consumption at the event. </w:t>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20</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 xml:space="preserve">A charged mobile phone and relevant security, first aid and emergency contact numbers will be available to event staff. </w:t>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EC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4" w:type="dxa"/>
            <w:shd w:val="clear" w:color="auto" w:fill="DBE5F1" w:themeFill="accent1" w:themeFillTint="33"/>
            <w:vAlign w:val="center"/>
          </w:tcPr>
          <w:p w:rsidR="0040411B" w:rsidRPr="006C549F" w:rsidRDefault="0040411B" w:rsidP="0040411B">
            <w:pPr>
              <w:tabs>
                <w:tab w:val="left" w:pos="3402"/>
              </w:tabs>
              <w:spacing w:before="100" w:after="100"/>
              <w:jc w:val="center"/>
              <w:rPr>
                <w:rFonts w:asciiTheme="minorHAnsi" w:hAnsiTheme="minorHAnsi" w:cs="Arial"/>
                <w:b/>
                <w:bCs/>
                <w:sz w:val="18"/>
                <w:szCs w:val="18"/>
              </w:rPr>
            </w:pPr>
            <w:r>
              <w:rPr>
                <w:rFonts w:asciiTheme="minorHAnsi" w:hAnsiTheme="minorHAnsi" w:cs="Arial"/>
                <w:b/>
                <w:bCs/>
                <w:sz w:val="18"/>
                <w:szCs w:val="18"/>
              </w:rPr>
              <w:t>21</w:t>
            </w:r>
          </w:p>
        </w:tc>
        <w:tc>
          <w:tcPr>
            <w:tcW w:w="10772" w:type="dxa"/>
            <w:gridSpan w:val="5"/>
            <w:shd w:val="clear" w:color="auto" w:fill="F2F2F2" w:themeFill="background1" w:themeFillShade="F2"/>
            <w:vAlign w:val="center"/>
          </w:tcPr>
          <w:p w:rsidR="0040411B" w:rsidRPr="006C549F" w:rsidRDefault="0040411B" w:rsidP="0040411B">
            <w:pPr>
              <w:tabs>
                <w:tab w:val="left" w:pos="3402"/>
              </w:tabs>
              <w:spacing w:before="100" w:after="100"/>
              <w:rPr>
                <w:rFonts w:asciiTheme="minorHAnsi" w:hAnsiTheme="minorHAnsi" w:cs="Arial"/>
                <w:bCs/>
                <w:sz w:val="18"/>
                <w:szCs w:val="18"/>
              </w:rPr>
            </w:pPr>
            <w:r>
              <w:rPr>
                <w:rFonts w:asciiTheme="minorHAnsi" w:hAnsiTheme="minorHAnsi" w:cs="Arial"/>
                <w:bCs/>
                <w:sz w:val="18"/>
                <w:szCs w:val="18"/>
              </w:rPr>
              <w:t xml:space="preserve">Any incidents involving personal injury or damage to property will be reported in accordance with the </w:t>
            </w:r>
            <w:hyperlink r:id="rId10" w:history="1">
              <w:r w:rsidRPr="007F4A5C">
                <w:rPr>
                  <w:rStyle w:val="Hyperlink"/>
                  <w:rFonts w:asciiTheme="minorHAnsi" w:hAnsiTheme="minorHAnsi" w:cs="Arial"/>
                  <w:bCs/>
                  <w:sz w:val="18"/>
                  <w:szCs w:val="18"/>
                </w:rPr>
                <w:t>OHS Incident, Injury, Hazard Reporting and Investigation Procedure</w:t>
              </w:r>
            </w:hyperlink>
            <w:r>
              <w:rPr>
                <w:rFonts w:asciiTheme="minorHAnsi" w:hAnsiTheme="minorHAnsi" w:cs="Arial"/>
                <w:bCs/>
                <w:sz w:val="18"/>
                <w:szCs w:val="18"/>
              </w:rPr>
              <w:t>.</w:t>
            </w:r>
          </w:p>
        </w:tc>
        <w:tc>
          <w:tcPr>
            <w:tcW w:w="1134" w:type="dxa"/>
            <w:gridSpan w:val="2"/>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4"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c>
          <w:tcPr>
            <w:tcW w:w="1135" w:type="dxa"/>
            <w:shd w:val="clear" w:color="auto" w:fill="auto"/>
          </w:tcPr>
          <w:p w:rsidR="0040411B" w:rsidRPr="006C549F" w:rsidRDefault="0040411B" w:rsidP="0040411B">
            <w:pPr>
              <w:tabs>
                <w:tab w:val="left" w:pos="3402"/>
              </w:tabs>
              <w:spacing w:before="100" w:after="100"/>
              <w:rPr>
                <w:rFonts w:asciiTheme="minorHAnsi" w:hAnsiTheme="minorHAnsi" w:cs="Arial"/>
                <w:bCs/>
                <w:sz w:val="18"/>
                <w:szCs w:val="18"/>
              </w:rPr>
            </w:pPr>
          </w:p>
        </w:tc>
      </w:tr>
      <w:tr w:rsidR="0040411B" w:rsidRPr="00C01431" w:rsidTr="00337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118" w:type="dxa"/>
            <w:gridSpan w:val="2"/>
            <w:shd w:val="clear" w:color="auto" w:fill="DBE5F1" w:themeFill="accent1" w:themeFillTint="33"/>
          </w:tcPr>
          <w:p w:rsidR="0040411B" w:rsidRPr="00C01431" w:rsidRDefault="0040411B" w:rsidP="00BA5A0F">
            <w:pPr>
              <w:tabs>
                <w:tab w:val="left" w:pos="3402"/>
              </w:tabs>
              <w:spacing w:before="240" w:after="240"/>
              <w:rPr>
                <w:rFonts w:asciiTheme="minorHAnsi" w:hAnsiTheme="minorHAnsi" w:cs="Arial"/>
                <w:b/>
                <w:bCs/>
                <w:sz w:val="18"/>
                <w:szCs w:val="18"/>
              </w:rPr>
            </w:pPr>
            <w:r>
              <w:rPr>
                <w:rFonts w:asciiTheme="minorHAnsi" w:hAnsiTheme="minorHAnsi" w:cs="Arial"/>
                <w:b/>
                <w:bCs/>
                <w:sz w:val="18"/>
                <w:szCs w:val="18"/>
              </w:rPr>
              <w:t>Signature of Event Manager:</w:t>
            </w:r>
          </w:p>
        </w:tc>
        <w:tc>
          <w:tcPr>
            <w:tcW w:w="8935" w:type="dxa"/>
            <w:gridSpan w:val="5"/>
            <w:tcBorders>
              <w:right w:val="nil"/>
            </w:tcBorders>
            <w:shd w:val="clear" w:color="auto" w:fill="auto"/>
          </w:tcPr>
          <w:p w:rsidR="0040411B" w:rsidRDefault="0040411B" w:rsidP="00BA5A0F">
            <w:pPr>
              <w:tabs>
                <w:tab w:val="left" w:pos="1026"/>
              </w:tabs>
              <w:spacing w:before="240" w:after="240"/>
              <w:rPr>
                <w:rFonts w:asciiTheme="minorHAnsi" w:hAnsiTheme="minorHAnsi"/>
                <w:sz w:val="18"/>
                <w:szCs w:val="18"/>
              </w:rPr>
            </w:pPr>
          </w:p>
        </w:tc>
        <w:tc>
          <w:tcPr>
            <w:tcW w:w="2836" w:type="dxa"/>
            <w:gridSpan w:val="3"/>
            <w:tcBorders>
              <w:left w:val="nil"/>
            </w:tcBorders>
            <w:shd w:val="clear" w:color="auto" w:fill="auto"/>
          </w:tcPr>
          <w:p w:rsidR="0040411B" w:rsidRDefault="0040411B" w:rsidP="00BA5A0F">
            <w:pPr>
              <w:tabs>
                <w:tab w:val="left" w:pos="1026"/>
              </w:tabs>
              <w:spacing w:before="240" w:after="240"/>
              <w:rPr>
                <w:rFonts w:asciiTheme="minorHAnsi" w:hAnsiTheme="minorHAnsi"/>
                <w:sz w:val="18"/>
                <w:szCs w:val="18"/>
              </w:rPr>
            </w:pPr>
            <w:r>
              <w:rPr>
                <w:rFonts w:asciiTheme="minorHAnsi" w:hAnsiTheme="minorHAnsi"/>
                <w:sz w:val="18"/>
                <w:szCs w:val="18"/>
              </w:rPr>
              <w:t xml:space="preserve">Date: </w:t>
            </w:r>
          </w:p>
        </w:tc>
      </w:tr>
    </w:tbl>
    <w:p w:rsidR="00ED495F" w:rsidRPr="00CB0F44" w:rsidRDefault="00ED495F" w:rsidP="00CB0F44">
      <w:pPr>
        <w:spacing w:after="120"/>
        <w:rPr>
          <w:rFonts w:asciiTheme="minorHAnsi" w:hAnsiTheme="minorHAnsi"/>
          <w:sz w:val="22"/>
        </w:rPr>
      </w:pPr>
    </w:p>
    <w:sectPr w:rsidR="00ED495F" w:rsidRPr="00CB0F44" w:rsidSect="00D13498">
      <w:footerReference w:type="default" r:id="rId11"/>
      <w:pgSz w:w="16838" w:h="11906" w:orient="landscape" w:code="9"/>
      <w:pgMar w:top="737" w:right="851" w:bottom="851" w:left="85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61" w:rsidRPr="00F04445" w:rsidRDefault="006C2761" w:rsidP="0041511E">
      <w:pPr>
        <w:spacing w:after="0" w:line="240" w:lineRule="auto"/>
        <w:rPr>
          <w:rFonts w:ascii="Calibri" w:hAnsi="Calibri" w:cs="Times New Roman"/>
          <w:sz w:val="22"/>
        </w:rPr>
      </w:pPr>
      <w:r>
        <w:separator/>
      </w:r>
    </w:p>
  </w:endnote>
  <w:endnote w:type="continuationSeparator" w:id="0">
    <w:p w:rsidR="006C2761" w:rsidRPr="00F04445" w:rsidRDefault="006C2761" w:rsidP="0041511E">
      <w:pPr>
        <w:spacing w:after="0" w:line="240" w:lineRule="auto"/>
        <w:rPr>
          <w:rFonts w:ascii="Calibri" w:hAnsi="Calibri" w:cs="Times New Roman"/>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CC" w:rsidRPr="0041511E" w:rsidRDefault="00A34ACC" w:rsidP="002A1E71">
    <w:pPr>
      <w:tabs>
        <w:tab w:val="right" w:pos="15136"/>
      </w:tabs>
      <w:spacing w:line="240" w:lineRule="auto"/>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Alcohol Management and Safety Checklist</w:t>
    </w:r>
    <w:r w:rsidRPr="0041511E">
      <w:rPr>
        <w:rFonts w:asciiTheme="minorHAnsi" w:hAnsiTheme="minorHAnsi"/>
        <w:color w:val="808080" w:themeColor="background1" w:themeShade="80"/>
        <w:sz w:val="18"/>
        <w:szCs w:val="18"/>
      </w:rPr>
      <w:tab/>
    </w:r>
    <w:sdt>
      <w:sdtPr>
        <w:rPr>
          <w:rFonts w:asciiTheme="minorHAnsi" w:hAnsiTheme="minorHAnsi"/>
          <w:color w:val="808080" w:themeColor="background1" w:themeShade="80"/>
          <w:sz w:val="18"/>
          <w:szCs w:val="18"/>
        </w:rPr>
        <w:id w:val="250395305"/>
        <w:docPartObj>
          <w:docPartGallery w:val="Page Numbers (Top of Page)"/>
          <w:docPartUnique/>
        </w:docPartObj>
      </w:sdtPr>
      <w:sdtEndPr/>
      <w:sdtContent>
        <w:r w:rsidRPr="0041511E">
          <w:rPr>
            <w:rFonts w:asciiTheme="minorHAnsi" w:hAnsiTheme="minorHAnsi"/>
            <w:color w:val="808080" w:themeColor="background1" w:themeShade="80"/>
            <w:sz w:val="18"/>
            <w:szCs w:val="18"/>
          </w:rPr>
          <w:t xml:space="preserve">Page </w:t>
        </w:r>
        <w:r w:rsidR="0018030B" w:rsidRPr="0041511E">
          <w:rPr>
            <w:rFonts w:asciiTheme="minorHAnsi" w:hAnsiTheme="minorHAnsi"/>
            <w:color w:val="808080" w:themeColor="background1" w:themeShade="80"/>
            <w:sz w:val="18"/>
            <w:szCs w:val="18"/>
          </w:rPr>
          <w:fldChar w:fldCharType="begin"/>
        </w:r>
        <w:r w:rsidRPr="0041511E">
          <w:rPr>
            <w:rFonts w:asciiTheme="minorHAnsi" w:hAnsiTheme="minorHAnsi"/>
            <w:color w:val="808080" w:themeColor="background1" w:themeShade="80"/>
            <w:sz w:val="18"/>
            <w:szCs w:val="18"/>
          </w:rPr>
          <w:instrText xml:space="preserve"> PAGE </w:instrText>
        </w:r>
        <w:r w:rsidR="0018030B" w:rsidRPr="0041511E">
          <w:rPr>
            <w:rFonts w:asciiTheme="minorHAnsi" w:hAnsiTheme="minorHAnsi"/>
            <w:color w:val="808080" w:themeColor="background1" w:themeShade="80"/>
            <w:sz w:val="18"/>
            <w:szCs w:val="18"/>
          </w:rPr>
          <w:fldChar w:fldCharType="separate"/>
        </w:r>
        <w:r w:rsidR="005F3661">
          <w:rPr>
            <w:rFonts w:asciiTheme="minorHAnsi" w:hAnsiTheme="minorHAnsi"/>
            <w:noProof/>
            <w:color w:val="808080" w:themeColor="background1" w:themeShade="80"/>
            <w:sz w:val="18"/>
            <w:szCs w:val="18"/>
          </w:rPr>
          <w:t>2</w:t>
        </w:r>
        <w:r w:rsidR="0018030B" w:rsidRPr="0041511E">
          <w:rPr>
            <w:rFonts w:asciiTheme="minorHAnsi" w:hAnsiTheme="minorHAnsi"/>
            <w:color w:val="808080" w:themeColor="background1" w:themeShade="80"/>
            <w:sz w:val="18"/>
            <w:szCs w:val="18"/>
          </w:rPr>
          <w:fldChar w:fldCharType="end"/>
        </w:r>
        <w:r w:rsidRPr="0041511E">
          <w:rPr>
            <w:rFonts w:asciiTheme="minorHAnsi" w:hAnsiTheme="minorHAnsi"/>
            <w:color w:val="808080" w:themeColor="background1" w:themeShade="80"/>
            <w:sz w:val="18"/>
            <w:szCs w:val="18"/>
          </w:rPr>
          <w:t xml:space="preserve"> of </w:t>
        </w:r>
        <w:r w:rsidR="0018030B" w:rsidRPr="0041511E">
          <w:rPr>
            <w:rFonts w:asciiTheme="minorHAnsi" w:hAnsiTheme="minorHAnsi"/>
            <w:color w:val="808080" w:themeColor="background1" w:themeShade="80"/>
            <w:sz w:val="18"/>
            <w:szCs w:val="18"/>
          </w:rPr>
          <w:fldChar w:fldCharType="begin"/>
        </w:r>
        <w:r w:rsidRPr="0041511E">
          <w:rPr>
            <w:rFonts w:asciiTheme="minorHAnsi" w:hAnsiTheme="minorHAnsi"/>
            <w:color w:val="808080" w:themeColor="background1" w:themeShade="80"/>
            <w:sz w:val="18"/>
            <w:szCs w:val="18"/>
          </w:rPr>
          <w:instrText xml:space="preserve"> NUMPAGES  </w:instrText>
        </w:r>
        <w:r w:rsidR="0018030B" w:rsidRPr="0041511E">
          <w:rPr>
            <w:rFonts w:asciiTheme="minorHAnsi" w:hAnsiTheme="minorHAnsi"/>
            <w:color w:val="808080" w:themeColor="background1" w:themeShade="80"/>
            <w:sz w:val="18"/>
            <w:szCs w:val="18"/>
          </w:rPr>
          <w:fldChar w:fldCharType="separate"/>
        </w:r>
        <w:r w:rsidR="005F3661">
          <w:rPr>
            <w:rFonts w:asciiTheme="minorHAnsi" w:hAnsiTheme="minorHAnsi"/>
            <w:noProof/>
            <w:color w:val="808080" w:themeColor="background1" w:themeShade="80"/>
            <w:sz w:val="18"/>
            <w:szCs w:val="18"/>
          </w:rPr>
          <w:t>2</w:t>
        </w:r>
        <w:r w:rsidR="0018030B" w:rsidRPr="0041511E">
          <w:rPr>
            <w:rFonts w:asciiTheme="minorHAnsi" w:hAnsiTheme="minorHAnsi"/>
            <w:color w:val="808080" w:themeColor="background1" w:themeShade="80"/>
            <w:sz w:val="18"/>
            <w:szCs w:val="18"/>
          </w:rPr>
          <w:fldChar w:fldCharType="end"/>
        </w:r>
      </w:sdtContent>
    </w:sdt>
    <w:r>
      <w:rPr>
        <w:rFonts w:asciiTheme="minorHAnsi" w:hAnsiTheme="minorHAnsi"/>
        <w:color w:val="808080" w:themeColor="background1" w:themeShade="80"/>
        <w:sz w:val="18"/>
        <w:szCs w:val="18"/>
      </w:rPr>
      <w:br/>
      <w:t>Property and Campus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61" w:rsidRPr="00F04445" w:rsidRDefault="006C2761" w:rsidP="0041511E">
      <w:pPr>
        <w:spacing w:after="0" w:line="240" w:lineRule="auto"/>
        <w:rPr>
          <w:rFonts w:ascii="Calibri" w:hAnsi="Calibri" w:cs="Times New Roman"/>
          <w:sz w:val="22"/>
        </w:rPr>
      </w:pPr>
      <w:r>
        <w:separator/>
      </w:r>
    </w:p>
  </w:footnote>
  <w:footnote w:type="continuationSeparator" w:id="0">
    <w:p w:rsidR="006C2761" w:rsidRPr="00F04445" w:rsidRDefault="006C2761" w:rsidP="0041511E">
      <w:pPr>
        <w:spacing w:after="0" w:line="240" w:lineRule="auto"/>
        <w:rPr>
          <w:rFonts w:ascii="Calibri" w:hAnsi="Calibri" w:cs="Times New Roman"/>
          <w:sz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1F2"/>
    <w:multiLevelType w:val="hybridMultilevel"/>
    <w:tmpl w:val="68C81E6C"/>
    <w:lvl w:ilvl="0" w:tplc="77D460E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77672A"/>
    <w:multiLevelType w:val="hybridMultilevel"/>
    <w:tmpl w:val="235ABE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44"/>
    <w:rsid w:val="00016DD9"/>
    <w:rsid w:val="00040438"/>
    <w:rsid w:val="000609CF"/>
    <w:rsid w:val="0008259D"/>
    <w:rsid w:val="0013209E"/>
    <w:rsid w:val="0018030B"/>
    <w:rsid w:val="001F7829"/>
    <w:rsid w:val="002604BA"/>
    <w:rsid w:val="00261580"/>
    <w:rsid w:val="002A1E71"/>
    <w:rsid w:val="0033772F"/>
    <w:rsid w:val="00370AD3"/>
    <w:rsid w:val="003A3E9E"/>
    <w:rsid w:val="003B37EE"/>
    <w:rsid w:val="003F339B"/>
    <w:rsid w:val="0040411B"/>
    <w:rsid w:val="0041511E"/>
    <w:rsid w:val="004721F6"/>
    <w:rsid w:val="004F2B38"/>
    <w:rsid w:val="00511166"/>
    <w:rsid w:val="005378D7"/>
    <w:rsid w:val="00566E95"/>
    <w:rsid w:val="005F3661"/>
    <w:rsid w:val="00673515"/>
    <w:rsid w:val="006A24F0"/>
    <w:rsid w:val="006A7CF3"/>
    <w:rsid w:val="006C2761"/>
    <w:rsid w:val="006C549F"/>
    <w:rsid w:val="00744401"/>
    <w:rsid w:val="00795A25"/>
    <w:rsid w:val="007D29E6"/>
    <w:rsid w:val="007F4A5C"/>
    <w:rsid w:val="008F0584"/>
    <w:rsid w:val="00967476"/>
    <w:rsid w:val="00970687"/>
    <w:rsid w:val="009818C3"/>
    <w:rsid w:val="00A25C1A"/>
    <w:rsid w:val="00A34ACC"/>
    <w:rsid w:val="00A86787"/>
    <w:rsid w:val="00AA626D"/>
    <w:rsid w:val="00AC2EF0"/>
    <w:rsid w:val="00AC3E57"/>
    <w:rsid w:val="00AD0BEE"/>
    <w:rsid w:val="00B02DDA"/>
    <w:rsid w:val="00B25733"/>
    <w:rsid w:val="00B42741"/>
    <w:rsid w:val="00BA5A0F"/>
    <w:rsid w:val="00BC1EEE"/>
    <w:rsid w:val="00C01431"/>
    <w:rsid w:val="00C22EA4"/>
    <w:rsid w:val="00CA41A4"/>
    <w:rsid w:val="00CB0F44"/>
    <w:rsid w:val="00CD0623"/>
    <w:rsid w:val="00D13498"/>
    <w:rsid w:val="00D70B62"/>
    <w:rsid w:val="00DB1146"/>
    <w:rsid w:val="00E436BD"/>
    <w:rsid w:val="00EB72F1"/>
    <w:rsid w:val="00EC5C7C"/>
    <w:rsid w:val="00ED495F"/>
    <w:rsid w:val="00EE63ED"/>
    <w:rsid w:val="00EF397A"/>
    <w:rsid w:val="00F92D57"/>
    <w:rsid w:val="00FD4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F4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B0F44"/>
    <w:rPr>
      <w:rFonts w:cs="Tahoma"/>
      <w:sz w:val="16"/>
      <w:szCs w:val="16"/>
    </w:rPr>
  </w:style>
  <w:style w:type="character" w:styleId="Hyperlink">
    <w:name w:val="Hyperlink"/>
    <w:basedOn w:val="DefaultParagraphFont"/>
    <w:rsid w:val="00CB0F44"/>
    <w:rPr>
      <w:color w:val="0000FF"/>
      <w:u w:val="single"/>
    </w:rPr>
  </w:style>
  <w:style w:type="paragraph" w:styleId="Header">
    <w:name w:val="header"/>
    <w:basedOn w:val="Normal"/>
    <w:link w:val="HeaderChar"/>
    <w:uiPriority w:val="99"/>
    <w:semiHidden/>
    <w:unhideWhenUsed/>
    <w:rsid w:val="004151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11E"/>
  </w:style>
  <w:style w:type="paragraph" w:styleId="Footer">
    <w:name w:val="footer"/>
    <w:basedOn w:val="Normal"/>
    <w:link w:val="FooterChar"/>
    <w:uiPriority w:val="99"/>
    <w:semiHidden/>
    <w:unhideWhenUsed/>
    <w:rsid w:val="004151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11E"/>
  </w:style>
  <w:style w:type="paragraph" w:styleId="ListParagraph">
    <w:name w:val="List Paragraph"/>
    <w:basedOn w:val="Normal"/>
    <w:uiPriority w:val="34"/>
    <w:qFormat/>
    <w:rsid w:val="00C22EA4"/>
    <w:pPr>
      <w:ind w:left="720"/>
      <w:contextualSpacing/>
    </w:pPr>
  </w:style>
  <w:style w:type="character" w:styleId="CommentReference">
    <w:name w:val="annotation reference"/>
    <w:basedOn w:val="DefaultParagraphFont"/>
    <w:uiPriority w:val="99"/>
    <w:semiHidden/>
    <w:unhideWhenUsed/>
    <w:rsid w:val="00261580"/>
    <w:rPr>
      <w:sz w:val="16"/>
      <w:szCs w:val="16"/>
    </w:rPr>
  </w:style>
  <w:style w:type="paragraph" w:styleId="CommentText">
    <w:name w:val="annotation text"/>
    <w:basedOn w:val="Normal"/>
    <w:link w:val="CommentTextChar"/>
    <w:uiPriority w:val="99"/>
    <w:semiHidden/>
    <w:unhideWhenUsed/>
    <w:rsid w:val="00261580"/>
    <w:pPr>
      <w:spacing w:line="240" w:lineRule="auto"/>
    </w:pPr>
    <w:rPr>
      <w:szCs w:val="20"/>
    </w:rPr>
  </w:style>
  <w:style w:type="character" w:customStyle="1" w:styleId="CommentTextChar">
    <w:name w:val="Comment Text Char"/>
    <w:basedOn w:val="DefaultParagraphFont"/>
    <w:link w:val="CommentText"/>
    <w:uiPriority w:val="99"/>
    <w:semiHidden/>
    <w:rsid w:val="00261580"/>
    <w:rPr>
      <w:szCs w:val="20"/>
    </w:rPr>
  </w:style>
  <w:style w:type="paragraph" w:styleId="CommentSubject">
    <w:name w:val="annotation subject"/>
    <w:basedOn w:val="CommentText"/>
    <w:next w:val="CommentText"/>
    <w:link w:val="CommentSubjectChar"/>
    <w:uiPriority w:val="99"/>
    <w:semiHidden/>
    <w:unhideWhenUsed/>
    <w:rsid w:val="00261580"/>
    <w:rPr>
      <w:b/>
      <w:bCs/>
    </w:rPr>
  </w:style>
  <w:style w:type="character" w:customStyle="1" w:styleId="CommentSubjectChar">
    <w:name w:val="Comment Subject Char"/>
    <w:basedOn w:val="CommentTextChar"/>
    <w:link w:val="CommentSubject"/>
    <w:uiPriority w:val="99"/>
    <w:semiHidden/>
    <w:rsid w:val="00261580"/>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F4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B0F44"/>
    <w:rPr>
      <w:rFonts w:cs="Tahoma"/>
      <w:sz w:val="16"/>
      <w:szCs w:val="16"/>
    </w:rPr>
  </w:style>
  <w:style w:type="character" w:styleId="Hyperlink">
    <w:name w:val="Hyperlink"/>
    <w:basedOn w:val="DefaultParagraphFont"/>
    <w:rsid w:val="00CB0F44"/>
    <w:rPr>
      <w:color w:val="0000FF"/>
      <w:u w:val="single"/>
    </w:rPr>
  </w:style>
  <w:style w:type="paragraph" w:styleId="Header">
    <w:name w:val="header"/>
    <w:basedOn w:val="Normal"/>
    <w:link w:val="HeaderChar"/>
    <w:uiPriority w:val="99"/>
    <w:semiHidden/>
    <w:unhideWhenUsed/>
    <w:rsid w:val="004151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11E"/>
  </w:style>
  <w:style w:type="paragraph" w:styleId="Footer">
    <w:name w:val="footer"/>
    <w:basedOn w:val="Normal"/>
    <w:link w:val="FooterChar"/>
    <w:uiPriority w:val="99"/>
    <w:semiHidden/>
    <w:unhideWhenUsed/>
    <w:rsid w:val="004151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11E"/>
  </w:style>
  <w:style w:type="paragraph" w:styleId="ListParagraph">
    <w:name w:val="List Paragraph"/>
    <w:basedOn w:val="Normal"/>
    <w:uiPriority w:val="34"/>
    <w:qFormat/>
    <w:rsid w:val="00C22EA4"/>
    <w:pPr>
      <w:ind w:left="720"/>
      <w:contextualSpacing/>
    </w:pPr>
  </w:style>
  <w:style w:type="character" w:styleId="CommentReference">
    <w:name w:val="annotation reference"/>
    <w:basedOn w:val="DefaultParagraphFont"/>
    <w:uiPriority w:val="99"/>
    <w:semiHidden/>
    <w:unhideWhenUsed/>
    <w:rsid w:val="00261580"/>
    <w:rPr>
      <w:sz w:val="16"/>
      <w:szCs w:val="16"/>
    </w:rPr>
  </w:style>
  <w:style w:type="paragraph" w:styleId="CommentText">
    <w:name w:val="annotation text"/>
    <w:basedOn w:val="Normal"/>
    <w:link w:val="CommentTextChar"/>
    <w:uiPriority w:val="99"/>
    <w:semiHidden/>
    <w:unhideWhenUsed/>
    <w:rsid w:val="00261580"/>
    <w:pPr>
      <w:spacing w:line="240" w:lineRule="auto"/>
    </w:pPr>
    <w:rPr>
      <w:szCs w:val="20"/>
    </w:rPr>
  </w:style>
  <w:style w:type="character" w:customStyle="1" w:styleId="CommentTextChar">
    <w:name w:val="Comment Text Char"/>
    <w:basedOn w:val="DefaultParagraphFont"/>
    <w:link w:val="CommentText"/>
    <w:uiPriority w:val="99"/>
    <w:semiHidden/>
    <w:rsid w:val="00261580"/>
    <w:rPr>
      <w:szCs w:val="20"/>
    </w:rPr>
  </w:style>
  <w:style w:type="paragraph" w:styleId="CommentSubject">
    <w:name w:val="annotation subject"/>
    <w:basedOn w:val="CommentText"/>
    <w:next w:val="CommentText"/>
    <w:link w:val="CommentSubjectChar"/>
    <w:uiPriority w:val="99"/>
    <w:semiHidden/>
    <w:unhideWhenUsed/>
    <w:rsid w:val="00261580"/>
    <w:rPr>
      <w:b/>
      <w:bCs/>
    </w:rPr>
  </w:style>
  <w:style w:type="character" w:customStyle="1" w:styleId="CommentSubjectChar">
    <w:name w:val="Comment Subject Char"/>
    <w:basedOn w:val="CommentTextChar"/>
    <w:link w:val="CommentSubject"/>
    <w:uiPriority w:val="99"/>
    <w:semiHidden/>
    <w:rsid w:val="0026158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licy.unimelb.edu.au/MPF120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84EB-157B-41EB-8564-2814CF57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3787</Characters>
  <Application>Microsoft Office Word</Application>
  <DocSecurity>4</DocSecurity>
  <Lines>75</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Jimenez</dc:creator>
  <cp:lastModifiedBy>Tamara Jimenez</cp:lastModifiedBy>
  <cp:revision>2</cp:revision>
  <cp:lastPrinted>2013-10-30T01:25:00Z</cp:lastPrinted>
  <dcterms:created xsi:type="dcterms:W3CDTF">2014-04-09T05:07:00Z</dcterms:created>
  <dcterms:modified xsi:type="dcterms:W3CDTF">2014-04-09T05:07:00Z</dcterms:modified>
</cp:coreProperties>
</file>